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66AAEEB" w:rsidR="00703200" w:rsidRPr="00703200" w:rsidRDefault="009B57B6" w:rsidP="00703200">
      <w:pPr>
        <w:pStyle w:val="Sansinterligne"/>
        <w:jc w:val="center"/>
        <w:rPr>
          <w:sz w:val="28"/>
          <w:szCs w:val="28"/>
        </w:rPr>
      </w:pPr>
      <w:r>
        <w:rPr>
          <w:sz w:val="28"/>
          <w:szCs w:val="28"/>
        </w:rPr>
        <w:t>20</w:t>
      </w:r>
      <w:r w:rsidR="00703200" w:rsidRPr="00703200">
        <w:rPr>
          <w:sz w:val="28"/>
          <w:szCs w:val="28"/>
        </w:rPr>
        <w:t>/</w:t>
      </w:r>
      <w:r w:rsidR="00183449">
        <w:rPr>
          <w:sz w:val="28"/>
          <w:szCs w:val="28"/>
        </w:rPr>
        <w:t>0</w:t>
      </w:r>
      <w:r>
        <w:rPr>
          <w:sz w:val="28"/>
          <w:szCs w:val="28"/>
        </w:rPr>
        <w:t>4</w:t>
      </w:r>
      <w:r w:rsidR="00703200" w:rsidRPr="00703200">
        <w:rPr>
          <w:sz w:val="28"/>
          <w:szCs w:val="28"/>
        </w:rPr>
        <w:t>/20</w:t>
      </w:r>
      <w:r w:rsidR="00050982">
        <w:rPr>
          <w:sz w:val="28"/>
          <w:szCs w:val="28"/>
        </w:rPr>
        <w:t>1</w:t>
      </w:r>
      <w:r w:rsidR="00DF0C5B">
        <w:rPr>
          <w:sz w:val="28"/>
          <w:szCs w:val="28"/>
        </w:rPr>
        <w:t>2</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0C0749A6" w14:textId="77777777" w:rsidR="009B57B6" w:rsidRPr="009B57B6" w:rsidRDefault="009B57B6" w:rsidP="009B57B6">
      <w:pPr>
        <w:pStyle w:val="Sansinterligne"/>
        <w:ind w:firstLine="708"/>
        <w:jc w:val="both"/>
        <w:rPr>
          <w:b/>
          <w:bCs/>
          <w:sz w:val="24"/>
          <w:szCs w:val="24"/>
        </w:rPr>
      </w:pPr>
      <w:r w:rsidRPr="009B57B6">
        <w:rPr>
          <w:b/>
          <w:bCs/>
          <w:sz w:val="24"/>
          <w:szCs w:val="24"/>
        </w:rPr>
        <w:t>Conférence sur l'éducation et discussion de haut niveau entre l'église et le sport à Berlin</w:t>
      </w:r>
    </w:p>
    <w:p w14:paraId="0EA12AB1" w14:textId="77777777" w:rsidR="009B57B6" w:rsidRPr="009B57B6" w:rsidRDefault="009B57B6" w:rsidP="009B57B6">
      <w:pPr>
        <w:pStyle w:val="Sansinterligne"/>
        <w:jc w:val="both"/>
        <w:rPr>
          <w:sz w:val="24"/>
          <w:szCs w:val="24"/>
        </w:rPr>
      </w:pPr>
    </w:p>
    <w:p w14:paraId="5BC5D7F7" w14:textId="77777777" w:rsidR="009B57B6" w:rsidRPr="009B57B6" w:rsidRDefault="009B57B6" w:rsidP="009B57B6">
      <w:pPr>
        <w:pStyle w:val="Sansinterligne"/>
        <w:ind w:left="708" w:firstLine="708"/>
        <w:jc w:val="both"/>
        <w:rPr>
          <w:sz w:val="24"/>
          <w:szCs w:val="24"/>
        </w:rPr>
      </w:pPr>
      <w:r w:rsidRPr="009B57B6">
        <w:rPr>
          <w:sz w:val="24"/>
          <w:szCs w:val="24"/>
        </w:rPr>
        <w:t>Conférence conjointe de l'Église et de l'éducation sportive à Berlin les 19/20 avril 2012.</w:t>
      </w:r>
    </w:p>
    <w:p w14:paraId="4FFB132B" w14:textId="77777777" w:rsidR="009B57B6" w:rsidRPr="009B57B6" w:rsidRDefault="009B57B6" w:rsidP="009B57B6">
      <w:pPr>
        <w:pStyle w:val="Sansinterligne"/>
        <w:jc w:val="both"/>
        <w:rPr>
          <w:sz w:val="24"/>
          <w:szCs w:val="24"/>
        </w:rPr>
      </w:pPr>
    </w:p>
    <w:p w14:paraId="6E1B3CCC" w14:textId="77777777" w:rsidR="009B57B6" w:rsidRPr="009B57B6" w:rsidRDefault="009B57B6" w:rsidP="009B57B6">
      <w:pPr>
        <w:pStyle w:val="Sansinterligne"/>
        <w:jc w:val="both"/>
        <w:rPr>
          <w:sz w:val="24"/>
          <w:szCs w:val="24"/>
        </w:rPr>
      </w:pPr>
      <w:r w:rsidRPr="009B57B6">
        <w:rPr>
          <w:sz w:val="24"/>
          <w:szCs w:val="24"/>
        </w:rPr>
        <w:t>Les deux principales églises chrétiennes d'Allemagne et la Confédération allemande des sports olympiques (DOSB) réclament une plus grande reconnaissance des réalisations éducatives des églises et des clubs sportifs. Les qualifications acquises dans l'église et le sport, telles que l'esprit d'équipe, la responsabilité de direction et la compétence sociale, ont jusqu'à présent été insuffisamment prises en compte dans les entreprises et sur le lieu de travail. Cela se reflète également dans la pratique regrettable selon laquelle ces acquis éducatifs "non formels" ne sont pas mentionnés dans le rapport du gouvernement fédéral sur l'éducation.</w:t>
      </w:r>
    </w:p>
    <w:p w14:paraId="25F858B2" w14:textId="77777777" w:rsidR="009B57B6" w:rsidRPr="009B57B6" w:rsidRDefault="009B57B6" w:rsidP="009B57B6">
      <w:pPr>
        <w:pStyle w:val="Sansinterligne"/>
        <w:jc w:val="both"/>
        <w:rPr>
          <w:sz w:val="24"/>
          <w:szCs w:val="24"/>
        </w:rPr>
      </w:pPr>
    </w:p>
    <w:p w14:paraId="436F5E6F" w14:textId="77777777" w:rsidR="009B57B6" w:rsidRPr="009B57B6" w:rsidRDefault="009B57B6" w:rsidP="009B57B6">
      <w:pPr>
        <w:pStyle w:val="Sansinterligne"/>
        <w:jc w:val="both"/>
        <w:rPr>
          <w:sz w:val="24"/>
          <w:szCs w:val="24"/>
        </w:rPr>
      </w:pPr>
      <w:r w:rsidRPr="009B57B6">
        <w:rPr>
          <w:sz w:val="24"/>
          <w:szCs w:val="24"/>
        </w:rPr>
        <w:t xml:space="preserve">"Les services d'éducation et de formation fournis par les associations de jeunesse, les communautés religieuses et les clubs sportifs méritent une plus grande reconnaissance publique. En effet, ils transmettent des compétences et des aptitudes dont bénéficient non seulement l'école, mais aussi l'ensemble de la société", a déclaré le président de la Conférence épiscopale allemande, l'archevêque Robert </w:t>
      </w:r>
      <w:proofErr w:type="spellStart"/>
      <w:r w:rsidRPr="009B57B6">
        <w:rPr>
          <w:sz w:val="24"/>
          <w:szCs w:val="24"/>
        </w:rPr>
        <w:t>Zollitsch</w:t>
      </w:r>
      <w:proofErr w:type="spellEnd"/>
      <w:r w:rsidRPr="009B57B6">
        <w:rPr>
          <w:sz w:val="24"/>
          <w:szCs w:val="24"/>
        </w:rPr>
        <w:t xml:space="preserve">, expliquant les préoccupations de la conférence sur l'éducation de deux jours intitulée "L'éducation est plus que l'école" (19/20 avril 2012) à Berlin. "Il y a également un besoin de lieux extrascolaires où l'on apprend l'engagement social", a déclaré </w:t>
      </w:r>
      <w:proofErr w:type="spellStart"/>
      <w:r w:rsidRPr="009B57B6">
        <w:rPr>
          <w:sz w:val="24"/>
          <w:szCs w:val="24"/>
        </w:rPr>
        <w:t>Zollitsch</w:t>
      </w:r>
      <w:proofErr w:type="spellEnd"/>
      <w:r w:rsidRPr="009B57B6">
        <w:rPr>
          <w:sz w:val="24"/>
          <w:szCs w:val="24"/>
        </w:rPr>
        <w:t>. "Sans eux, notre communauté ne fonctionne pas". La Conférence épiscopale allemande, l'Église évangélique d'Allemagne (EKD) et la Confédération allemande des sports olympiques (DOSB) ont été invitées conjointement pour la première fois à cet événement à Berlin.</w:t>
      </w:r>
    </w:p>
    <w:p w14:paraId="2286A3E4" w14:textId="77777777" w:rsidR="009B57B6" w:rsidRPr="009B57B6" w:rsidRDefault="009B57B6" w:rsidP="009B57B6">
      <w:pPr>
        <w:pStyle w:val="Sansinterligne"/>
        <w:jc w:val="both"/>
        <w:rPr>
          <w:sz w:val="24"/>
          <w:szCs w:val="24"/>
        </w:rPr>
      </w:pPr>
    </w:p>
    <w:p w14:paraId="224A13F5" w14:textId="77777777" w:rsidR="009B57B6" w:rsidRPr="009B57B6" w:rsidRDefault="009B57B6" w:rsidP="009B57B6">
      <w:pPr>
        <w:pStyle w:val="Sansinterligne"/>
        <w:jc w:val="both"/>
        <w:rPr>
          <w:sz w:val="24"/>
          <w:szCs w:val="24"/>
        </w:rPr>
      </w:pPr>
      <w:r w:rsidRPr="009B57B6">
        <w:rPr>
          <w:sz w:val="24"/>
          <w:szCs w:val="24"/>
        </w:rPr>
        <w:t>Avec la conférence "L'éducation, c'est plus que l'école", les trois organisateurs ont voulu attirer l'attention du public sur l'éducation extrascolaire, qui a reçu peu d'attention dans le débat sur l'éducation de ces dix dernières années. Cependant, comme l'a souligné le président du Conseil de l'EKD, le président Nikolaus Schneider, des valeurs telles que l'équité, le courage civil, le respect, la volonté d'aider, la persévérance ou la discipline sont vécues dans le travail de jeunesse de l'église et dans les clubs sportifs, qui sont indispensables à la coexistence sociale dans une démocratie. Le président du Conseil a souligné que ces valeurs doivent être ancrées dans la conviction fondamentale d'un mode de pensée durable et d'une politique sociale façonnée par celui-ci. Schneider : "La durabilité est une contradiction et une résistance contre une absolutisation de "l'aujourd'hui" et donc contre une banalisation de la vie." Ceux qui demandent la durabilité, a poursuivi M. Schneider, ont compris : "L'homme n'est pas une merveille d'un jour !"</w:t>
      </w:r>
    </w:p>
    <w:p w14:paraId="0EEC6557" w14:textId="77777777" w:rsidR="009B57B6" w:rsidRPr="009B57B6" w:rsidRDefault="009B57B6" w:rsidP="009B57B6">
      <w:pPr>
        <w:pStyle w:val="Sansinterligne"/>
        <w:jc w:val="both"/>
        <w:rPr>
          <w:sz w:val="24"/>
          <w:szCs w:val="24"/>
        </w:rPr>
      </w:pPr>
    </w:p>
    <w:p w14:paraId="1DF86B16" w14:textId="77777777" w:rsidR="009B57B6" w:rsidRPr="009B57B6" w:rsidRDefault="009B57B6" w:rsidP="009B57B6">
      <w:pPr>
        <w:pStyle w:val="Sansinterligne"/>
        <w:jc w:val="both"/>
        <w:rPr>
          <w:sz w:val="24"/>
          <w:szCs w:val="24"/>
        </w:rPr>
      </w:pPr>
      <w:r w:rsidRPr="009B57B6">
        <w:rPr>
          <w:sz w:val="24"/>
          <w:szCs w:val="24"/>
        </w:rPr>
        <w:t xml:space="preserve">Le président de la DOSB, Thomas Bach, a déclaré : "Dans les clubs de sport et les communautés religieuses, on enseigne des qualifications essentielles telles que l'esprit d'équipe, la qualité du leadership et la compétence sociale, qui doivent être prises en compte plus fortement qu'auparavant dans l'économie et le monde professionnel, de manière à favoriser la carrière. Nous aimerions donc que les responsables du personnel reconnaissent les candidats qui ont acquis des compétences sociales dans leur congrégation religieuse ou leur club de sport. Pour le secteur de l'enseignement public, nous demandons que les écoles de jour soient équipées </w:t>
      </w:r>
      <w:proofErr w:type="gramStart"/>
      <w:r w:rsidRPr="009B57B6">
        <w:rPr>
          <w:sz w:val="24"/>
          <w:szCs w:val="24"/>
        </w:rPr>
        <w:t>de manière à ce</w:t>
      </w:r>
      <w:proofErr w:type="gramEnd"/>
      <w:r w:rsidRPr="009B57B6">
        <w:rPr>
          <w:sz w:val="24"/>
          <w:szCs w:val="24"/>
        </w:rPr>
        <w:t xml:space="preserve"> que les communautés sportives et religieuses puissent continuer à y proposer leurs activités."</w:t>
      </w:r>
    </w:p>
    <w:p w14:paraId="5E30F279" w14:textId="77777777" w:rsidR="009B57B6" w:rsidRPr="009B57B6" w:rsidRDefault="009B57B6" w:rsidP="009B57B6">
      <w:pPr>
        <w:pStyle w:val="Sansinterligne"/>
        <w:jc w:val="both"/>
        <w:rPr>
          <w:sz w:val="24"/>
          <w:szCs w:val="24"/>
        </w:rPr>
      </w:pPr>
    </w:p>
    <w:p w14:paraId="16D2F0BD" w14:textId="77777777" w:rsidR="009B57B6" w:rsidRPr="009B57B6" w:rsidRDefault="009B57B6" w:rsidP="009B57B6">
      <w:pPr>
        <w:pStyle w:val="Sansinterligne"/>
        <w:jc w:val="both"/>
        <w:rPr>
          <w:sz w:val="24"/>
          <w:szCs w:val="24"/>
        </w:rPr>
      </w:pPr>
      <w:r w:rsidRPr="009B57B6">
        <w:rPr>
          <w:sz w:val="24"/>
          <w:szCs w:val="24"/>
        </w:rPr>
        <w:t>La conférence sur l'éducation a été précédée jeudi soir d'une réunion de haut niveau entre les deux églises et la Confédération allemande des sports olympiques (DOSB), qui a abordé les questions des défis posés par l'extrémisme de droite, de l'action durable dans l'église et le sport, et de la prévention contre la violence sexualisée. À l'avenir, les actions respectueuses de l'environnement seront de plus en plus abordées en collaboration avec l'église et le sport. Cela inclut également l'échange d'expériences dans la mise en œuvre de projets concrets.</w:t>
      </w:r>
    </w:p>
    <w:p w14:paraId="356A41E7" w14:textId="77777777" w:rsidR="009B57B6" w:rsidRPr="009B57B6" w:rsidRDefault="009B57B6" w:rsidP="009B57B6">
      <w:pPr>
        <w:pStyle w:val="Sansinterligne"/>
        <w:jc w:val="both"/>
        <w:rPr>
          <w:sz w:val="24"/>
          <w:szCs w:val="24"/>
        </w:rPr>
      </w:pPr>
    </w:p>
    <w:p w14:paraId="486EFA15" w14:textId="77777777" w:rsidR="009B57B6" w:rsidRPr="009B57B6" w:rsidRDefault="009B57B6" w:rsidP="009B57B6">
      <w:pPr>
        <w:pStyle w:val="Sansinterligne"/>
        <w:jc w:val="both"/>
        <w:rPr>
          <w:sz w:val="24"/>
          <w:szCs w:val="24"/>
        </w:rPr>
      </w:pPr>
      <w:r w:rsidRPr="009B57B6">
        <w:rPr>
          <w:sz w:val="24"/>
          <w:szCs w:val="24"/>
        </w:rPr>
        <w:t xml:space="preserve">La conférence de deux jours, qui a rassemblé plus de 200 participants, a été ouverte jeudi soir par le ministre fédéral de l'intérieur, Dr. Le discours d'ouverture du président de l'université Humboldt de Berlin, le professeur Jan-Hendrik </w:t>
      </w:r>
      <w:proofErr w:type="spellStart"/>
      <w:r w:rsidRPr="009B57B6">
        <w:rPr>
          <w:sz w:val="24"/>
          <w:szCs w:val="24"/>
        </w:rPr>
        <w:t>Olbertz</w:t>
      </w:r>
      <w:proofErr w:type="spellEnd"/>
      <w:r w:rsidRPr="009B57B6">
        <w:rPr>
          <w:sz w:val="24"/>
          <w:szCs w:val="24"/>
        </w:rPr>
        <w:t xml:space="preserve">, a été suivi d'un débat auquel ont participé la vice-présidente de la DOSB, le professeur </w:t>
      </w:r>
      <w:proofErr w:type="spellStart"/>
      <w:r w:rsidRPr="009B57B6">
        <w:rPr>
          <w:sz w:val="24"/>
          <w:szCs w:val="24"/>
        </w:rPr>
        <w:t>Gudrun</w:t>
      </w:r>
      <w:proofErr w:type="spellEnd"/>
      <w:r w:rsidRPr="009B57B6">
        <w:rPr>
          <w:sz w:val="24"/>
          <w:szCs w:val="24"/>
        </w:rPr>
        <w:t xml:space="preserve"> Doll </w:t>
      </w:r>
      <w:proofErr w:type="spellStart"/>
      <w:r w:rsidRPr="009B57B6">
        <w:rPr>
          <w:sz w:val="24"/>
          <w:szCs w:val="24"/>
        </w:rPr>
        <w:t>Tepper</w:t>
      </w:r>
      <w:proofErr w:type="spellEnd"/>
      <w:r w:rsidRPr="009B57B6">
        <w:rPr>
          <w:sz w:val="24"/>
          <w:szCs w:val="24"/>
        </w:rPr>
        <w:t xml:space="preserve">, le prélat Bernhard </w:t>
      </w:r>
      <w:proofErr w:type="spellStart"/>
      <w:r w:rsidRPr="009B57B6">
        <w:rPr>
          <w:sz w:val="24"/>
          <w:szCs w:val="24"/>
        </w:rPr>
        <w:t>Felmberg</w:t>
      </w:r>
      <w:proofErr w:type="spellEnd"/>
      <w:r w:rsidRPr="009B57B6">
        <w:rPr>
          <w:sz w:val="24"/>
          <w:szCs w:val="24"/>
        </w:rPr>
        <w:t xml:space="preserve"> pour l'EKD, la ministre de </w:t>
      </w:r>
      <w:proofErr w:type="gramStart"/>
      <w:r w:rsidRPr="009B57B6">
        <w:rPr>
          <w:sz w:val="24"/>
          <w:szCs w:val="24"/>
        </w:rPr>
        <w:t>l'éducation</w:t>
      </w:r>
      <w:proofErr w:type="gramEnd"/>
      <w:r w:rsidRPr="009B57B6">
        <w:rPr>
          <w:sz w:val="24"/>
          <w:szCs w:val="24"/>
        </w:rPr>
        <w:t xml:space="preserve"> de Rhénanie-du-Nord-Westphalie, Sylvia </w:t>
      </w:r>
      <w:proofErr w:type="spellStart"/>
      <w:r w:rsidRPr="009B57B6">
        <w:rPr>
          <w:sz w:val="24"/>
          <w:szCs w:val="24"/>
        </w:rPr>
        <w:t>Löhrmann</w:t>
      </w:r>
      <w:proofErr w:type="spellEnd"/>
      <w:r w:rsidRPr="009B57B6">
        <w:rPr>
          <w:sz w:val="24"/>
          <w:szCs w:val="24"/>
        </w:rPr>
        <w:t>, et l'évêque des sports de la conférence épiscopale allemande, l'évêque auxiliaire Jörg Michael Peters.</w:t>
      </w:r>
    </w:p>
    <w:p w14:paraId="647CD630" w14:textId="77777777" w:rsidR="009B57B6" w:rsidRPr="009B57B6" w:rsidRDefault="009B57B6" w:rsidP="009B57B6">
      <w:pPr>
        <w:pStyle w:val="Sansinterligne"/>
        <w:jc w:val="both"/>
        <w:rPr>
          <w:sz w:val="24"/>
          <w:szCs w:val="24"/>
        </w:rPr>
      </w:pPr>
    </w:p>
    <w:p w14:paraId="29D35988" w14:textId="2656AB35" w:rsidR="00D54587" w:rsidRDefault="009B57B6" w:rsidP="009B57B6">
      <w:pPr>
        <w:pStyle w:val="Sansinterligne"/>
        <w:jc w:val="both"/>
        <w:rPr>
          <w:sz w:val="24"/>
          <w:szCs w:val="24"/>
        </w:rPr>
      </w:pPr>
      <w:r w:rsidRPr="009B57B6">
        <w:rPr>
          <w:sz w:val="24"/>
          <w:szCs w:val="24"/>
        </w:rPr>
        <w:t xml:space="preserve">Le vendredi, divers forums sur des sujets tels que les réseaux éducatifs, l'engagement civique et politique, l'intégration et l'inclusion donneront un aperçu des diverses offres éducatives des églises et des associations sportives. Avec </w:t>
      </w:r>
      <w:proofErr w:type="spellStart"/>
      <w:r w:rsidRPr="009B57B6">
        <w:rPr>
          <w:sz w:val="24"/>
          <w:szCs w:val="24"/>
        </w:rPr>
        <w:t>Makkabi</w:t>
      </w:r>
      <w:proofErr w:type="spellEnd"/>
      <w:r w:rsidRPr="009B57B6">
        <w:rPr>
          <w:sz w:val="24"/>
          <w:szCs w:val="24"/>
        </w:rPr>
        <w:t xml:space="preserve"> </w:t>
      </w:r>
      <w:proofErr w:type="spellStart"/>
      <w:r w:rsidRPr="009B57B6">
        <w:rPr>
          <w:sz w:val="24"/>
          <w:szCs w:val="24"/>
        </w:rPr>
        <w:t>Deutschland</w:t>
      </w:r>
      <w:proofErr w:type="spellEnd"/>
      <w:r w:rsidRPr="009B57B6">
        <w:rPr>
          <w:sz w:val="24"/>
          <w:szCs w:val="24"/>
        </w:rPr>
        <w:t xml:space="preserve"> </w:t>
      </w:r>
      <w:proofErr w:type="spellStart"/>
      <w:r w:rsidRPr="009B57B6">
        <w:rPr>
          <w:sz w:val="24"/>
          <w:szCs w:val="24"/>
        </w:rPr>
        <w:t>e.V.</w:t>
      </w:r>
      <w:proofErr w:type="spellEnd"/>
      <w:r w:rsidRPr="009B57B6">
        <w:rPr>
          <w:sz w:val="24"/>
          <w:szCs w:val="24"/>
        </w:rPr>
        <w:t>, l'association sportive juive est également représentée dans un forum.</w:t>
      </w:r>
    </w:p>
    <w:p w14:paraId="65F2CFB7" w14:textId="2F1799EA" w:rsidR="009B57B6" w:rsidRDefault="009B57B6" w:rsidP="009B57B6">
      <w:pPr>
        <w:pStyle w:val="Sansinterligne"/>
        <w:jc w:val="both"/>
        <w:rPr>
          <w:sz w:val="24"/>
          <w:szCs w:val="24"/>
        </w:rPr>
      </w:pPr>
    </w:p>
    <w:p w14:paraId="07121EE0" w14:textId="28F6FC28" w:rsidR="009B57B6" w:rsidRDefault="009B57B6" w:rsidP="009B57B6">
      <w:pPr>
        <w:pStyle w:val="Sansinterligne"/>
        <w:jc w:val="both"/>
        <w:rPr>
          <w:sz w:val="24"/>
          <w:szCs w:val="24"/>
        </w:rPr>
      </w:pPr>
      <w:r w:rsidRPr="009B57B6">
        <w:rPr>
          <w:sz w:val="24"/>
          <w:szCs w:val="24"/>
        </w:rPr>
        <w:t>Informations générales</w:t>
      </w:r>
      <w:r>
        <w:rPr>
          <w:sz w:val="24"/>
          <w:szCs w:val="24"/>
        </w:rPr>
        <w:t> :</w:t>
      </w:r>
    </w:p>
    <w:p w14:paraId="26344EF1" w14:textId="77777777" w:rsidR="009B57B6" w:rsidRPr="009B57B6" w:rsidRDefault="009B57B6" w:rsidP="009B57B6">
      <w:pPr>
        <w:pStyle w:val="Sansinterligne"/>
        <w:jc w:val="both"/>
        <w:rPr>
          <w:sz w:val="24"/>
          <w:szCs w:val="24"/>
        </w:rPr>
      </w:pPr>
    </w:p>
    <w:p w14:paraId="5D3729E0" w14:textId="77777777" w:rsidR="009B57B6" w:rsidRPr="009B57B6" w:rsidRDefault="009B57B6" w:rsidP="009B57B6">
      <w:pPr>
        <w:pStyle w:val="Sansinterligne"/>
        <w:jc w:val="both"/>
        <w:rPr>
          <w:sz w:val="24"/>
          <w:szCs w:val="24"/>
        </w:rPr>
      </w:pPr>
      <w:r w:rsidRPr="009B57B6">
        <w:rPr>
          <w:sz w:val="24"/>
          <w:szCs w:val="24"/>
        </w:rPr>
        <w:t xml:space="preserve">Environ 27,5 millions de personnes sont organisées dans plus de 91 000 clubs sportifs au sein de la DOSB, dont dix millions d'enfants, d'adolescents et de jeunes jusqu'à l'âge de 27 ans. Leurs intérêts sont représentés au sein de la DOSB par la Deutsche </w:t>
      </w:r>
      <w:proofErr w:type="spellStart"/>
      <w:r w:rsidRPr="009B57B6">
        <w:rPr>
          <w:sz w:val="24"/>
          <w:szCs w:val="24"/>
        </w:rPr>
        <w:t>Sportjugend</w:t>
      </w:r>
      <w:proofErr w:type="spellEnd"/>
      <w:r w:rsidRPr="009B57B6">
        <w:rPr>
          <w:sz w:val="24"/>
          <w:szCs w:val="24"/>
        </w:rPr>
        <w:t xml:space="preserve"> (</w:t>
      </w:r>
      <w:proofErr w:type="spellStart"/>
      <w:r w:rsidRPr="009B57B6">
        <w:rPr>
          <w:sz w:val="24"/>
          <w:szCs w:val="24"/>
        </w:rPr>
        <w:t>dsj</w:t>
      </w:r>
      <w:proofErr w:type="spellEnd"/>
      <w:r w:rsidRPr="009B57B6">
        <w:rPr>
          <w:sz w:val="24"/>
          <w:szCs w:val="24"/>
        </w:rPr>
        <w:t>).</w:t>
      </w:r>
    </w:p>
    <w:p w14:paraId="284E608D" w14:textId="77777777" w:rsidR="009B57B6" w:rsidRPr="009B57B6" w:rsidRDefault="009B57B6" w:rsidP="009B57B6">
      <w:pPr>
        <w:pStyle w:val="Sansinterligne"/>
        <w:jc w:val="both"/>
        <w:rPr>
          <w:sz w:val="24"/>
          <w:szCs w:val="24"/>
        </w:rPr>
      </w:pPr>
      <w:r w:rsidRPr="009B57B6">
        <w:rPr>
          <w:sz w:val="24"/>
          <w:szCs w:val="24"/>
        </w:rPr>
        <w:t>La Fédération de la jeunesse catholique allemande (BDKJ) est l'organisation faîtière de 17 associations et organisations de jeunesse catholiques. Environ 660 000 enfants et jeunes âgés de 7 à 28 ans sont organisés par les 17 associations et organisations de jeunesse. Selon l'enquête la plus récente de 2008/2009, environ 440 000 enfants et jeunes en Allemagne sont impliqués en tant qu'enfants de chœur et filles de chœur.</w:t>
      </w:r>
    </w:p>
    <w:p w14:paraId="61DAC375" w14:textId="77777777" w:rsidR="009B57B6" w:rsidRPr="009B57B6" w:rsidRDefault="009B57B6" w:rsidP="009B57B6">
      <w:pPr>
        <w:pStyle w:val="Sansinterligne"/>
        <w:jc w:val="both"/>
        <w:rPr>
          <w:sz w:val="24"/>
          <w:szCs w:val="24"/>
        </w:rPr>
      </w:pPr>
    </w:p>
    <w:p w14:paraId="37787834" w14:textId="20894F39" w:rsidR="009B57B6" w:rsidRPr="00703200" w:rsidRDefault="009B57B6" w:rsidP="009B57B6">
      <w:pPr>
        <w:pStyle w:val="Sansinterligne"/>
        <w:jc w:val="both"/>
        <w:rPr>
          <w:sz w:val="24"/>
          <w:szCs w:val="24"/>
        </w:rPr>
      </w:pPr>
      <w:r w:rsidRPr="009B57B6">
        <w:rPr>
          <w:sz w:val="24"/>
          <w:szCs w:val="24"/>
        </w:rPr>
        <w:t>L'Association de la jeunesse protestante en Allemagne (</w:t>
      </w:r>
      <w:proofErr w:type="spellStart"/>
      <w:r w:rsidRPr="009B57B6">
        <w:rPr>
          <w:sz w:val="24"/>
          <w:szCs w:val="24"/>
        </w:rPr>
        <w:t>aej</w:t>
      </w:r>
      <w:proofErr w:type="spellEnd"/>
      <w:r w:rsidRPr="009B57B6">
        <w:rPr>
          <w:sz w:val="24"/>
          <w:szCs w:val="24"/>
        </w:rPr>
        <w:t>) regroupe 35 associations et organisations de jeunesse protestantes, les organisations de jeunesse des églises libres protestantes et le travail de jeunesse des églises membres de l'Eglise protestante d'Allemagne (EKD). Elle représente donc environ 1,2 million de jeunes.</w:t>
      </w: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35EDF"/>
    <w:rsid w:val="0094433D"/>
    <w:rsid w:val="009B57B6"/>
    <w:rsid w:val="00A35622"/>
    <w:rsid w:val="00A61FEA"/>
    <w:rsid w:val="00B045BF"/>
    <w:rsid w:val="00B10EF6"/>
    <w:rsid w:val="00BB19CD"/>
    <w:rsid w:val="00BF1AB9"/>
    <w:rsid w:val="00C222DE"/>
    <w:rsid w:val="00CA44FD"/>
    <w:rsid w:val="00D15B23"/>
    <w:rsid w:val="00D54587"/>
    <w:rsid w:val="00DC35E9"/>
    <w:rsid w:val="00DF0C5B"/>
    <w:rsid w:val="00DF3E8A"/>
    <w:rsid w:val="00E57B9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5239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2021-05-11T13:43:00Z</dcterms:created>
  <dcterms:modified xsi:type="dcterms:W3CDTF">2021-05-11T13:43:00Z</dcterms:modified>
</cp:coreProperties>
</file>