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77777777" w:rsidR="00827356" w:rsidRPr="00827356" w:rsidRDefault="00827356" w:rsidP="00827356">
      <w:pPr>
        <w:pStyle w:val="Sansinterligne"/>
        <w:jc w:val="center"/>
        <w:rPr>
          <w:b/>
          <w:bCs/>
          <w:sz w:val="28"/>
          <w:szCs w:val="28"/>
        </w:rPr>
      </w:pPr>
      <w:r w:rsidRPr="00827356">
        <w:rPr>
          <w:b/>
          <w:bCs/>
          <w:sz w:val="28"/>
          <w:szCs w:val="28"/>
        </w:rPr>
        <w:t>MALLORY WEGGEMANN</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3125F9E0" w14:textId="38915740" w:rsidR="005B1821" w:rsidRPr="00827356" w:rsidRDefault="00827356" w:rsidP="00827356">
      <w:pPr>
        <w:pStyle w:val="Sansinterligne"/>
        <w:jc w:val="both"/>
        <w:rPr>
          <w:sz w:val="24"/>
          <w:szCs w:val="24"/>
        </w:rPr>
      </w:pPr>
      <w:r w:rsidRPr="00827356">
        <w:rPr>
          <w:sz w:val="24"/>
          <w:szCs w:val="24"/>
        </w:rPr>
        <w:t xml:space="preserve">Mallory </w:t>
      </w:r>
      <w:proofErr w:type="spellStart"/>
      <w:r w:rsidRPr="00827356">
        <w:rPr>
          <w:sz w:val="24"/>
          <w:szCs w:val="24"/>
        </w:rPr>
        <w:t>Weggemann</w:t>
      </w:r>
      <w:proofErr w:type="spellEnd"/>
      <w:r w:rsidRPr="00827356">
        <w:rPr>
          <w:sz w:val="24"/>
          <w:szCs w:val="24"/>
        </w:rPr>
        <w:t xml:space="preserve">, née le 26 mars 1989 à Lawrence (Kansas), est une nageuse handisport américaine concourant en S7 pour les athlètes ayant un plein usage de leurs bras et tronc et un usage partiel de leurs jambes. Elle est triple championne paralympique de natation </w:t>
      </w:r>
      <w:proofErr w:type="gramStart"/>
      <w:r w:rsidRPr="00827356">
        <w:rPr>
          <w:sz w:val="24"/>
          <w:szCs w:val="24"/>
        </w:rPr>
        <w:t>( 2012</w:t>
      </w:r>
      <w:proofErr w:type="gramEnd"/>
      <w:r w:rsidRPr="00827356">
        <w:rPr>
          <w:sz w:val="24"/>
          <w:szCs w:val="24"/>
        </w:rPr>
        <w:t xml:space="preserve"> et 2020 ) et dix fois championne du monde.</w:t>
      </w:r>
    </w:p>
    <w:p w14:paraId="3A542F0F" w14:textId="77777777" w:rsidR="00827356" w:rsidRPr="00827356" w:rsidRDefault="00827356" w:rsidP="00827356">
      <w:pPr>
        <w:pStyle w:val="Sansinterligne"/>
        <w:jc w:val="both"/>
        <w:rPr>
          <w:sz w:val="24"/>
          <w:szCs w:val="24"/>
        </w:rPr>
      </w:pPr>
    </w:p>
    <w:p w14:paraId="3BB78ADB" w14:textId="77777777" w:rsidR="00827356" w:rsidRDefault="00827356" w:rsidP="00827356">
      <w:pPr>
        <w:pStyle w:val="Sansinterligne"/>
        <w:jc w:val="both"/>
        <w:rPr>
          <w:sz w:val="24"/>
          <w:szCs w:val="24"/>
        </w:rPr>
      </w:pPr>
    </w:p>
    <w:p w14:paraId="7ECB8A3F" w14:textId="5EC0E229" w:rsidR="00827356" w:rsidRPr="00827356" w:rsidRDefault="00827356" w:rsidP="00827356">
      <w:pPr>
        <w:pStyle w:val="Sansinterligne"/>
        <w:ind w:firstLine="708"/>
        <w:jc w:val="both"/>
        <w:rPr>
          <w:sz w:val="24"/>
          <w:szCs w:val="24"/>
        </w:rPr>
      </w:pPr>
      <w:r w:rsidRPr="00827356">
        <w:rPr>
          <w:sz w:val="24"/>
          <w:szCs w:val="24"/>
        </w:rPr>
        <w:t>Mallory</w:t>
      </w:r>
      <w:r>
        <w:rPr>
          <w:sz w:val="24"/>
          <w:szCs w:val="24"/>
        </w:rPr>
        <w:t xml:space="preserve"> </w:t>
      </w:r>
      <w:r w:rsidRPr="00827356">
        <w:rPr>
          <w:sz w:val="24"/>
          <w:szCs w:val="24"/>
        </w:rPr>
        <w:t>explique comment les défis qu'elle a dû relever ont renforcé sa foi</w:t>
      </w:r>
      <w:r>
        <w:rPr>
          <w:sz w:val="24"/>
          <w:szCs w:val="24"/>
        </w:rPr>
        <w:t> :</w:t>
      </w:r>
    </w:p>
    <w:p w14:paraId="618387A0" w14:textId="77777777" w:rsidR="00827356" w:rsidRPr="00827356" w:rsidRDefault="00827356" w:rsidP="00827356">
      <w:pPr>
        <w:pStyle w:val="Sansinterligne"/>
        <w:jc w:val="both"/>
        <w:rPr>
          <w:sz w:val="24"/>
          <w:szCs w:val="24"/>
        </w:rPr>
      </w:pPr>
    </w:p>
    <w:p w14:paraId="0DF6DEF8" w14:textId="77777777" w:rsidR="00827356" w:rsidRPr="00827356" w:rsidRDefault="00827356" w:rsidP="00827356">
      <w:pPr>
        <w:pStyle w:val="Sansinterligne"/>
        <w:jc w:val="both"/>
        <w:rPr>
          <w:sz w:val="24"/>
          <w:szCs w:val="24"/>
        </w:rPr>
      </w:pPr>
      <w:r w:rsidRPr="00827356">
        <w:rPr>
          <w:sz w:val="24"/>
          <w:szCs w:val="24"/>
        </w:rPr>
        <w:t>J'ai grandi dans un foyer chrétien, j'allais à l'église et tout le reste. J'étais très impliquée dans mon groupe de jeunes, où nous nous rendions chaque été pour des voyages missionnaires. Ma conviction profonde est que tout arrive pour une raison. Quelles que soient vos croyances religieuses, vous pouvez y revenir.</w:t>
      </w:r>
    </w:p>
    <w:p w14:paraId="52D47B67" w14:textId="77777777" w:rsidR="00827356" w:rsidRPr="00827356" w:rsidRDefault="00827356" w:rsidP="00827356">
      <w:pPr>
        <w:pStyle w:val="Sansinterligne"/>
        <w:jc w:val="both"/>
        <w:rPr>
          <w:sz w:val="24"/>
          <w:szCs w:val="24"/>
        </w:rPr>
      </w:pPr>
    </w:p>
    <w:p w14:paraId="3C8EF7CF" w14:textId="77777777" w:rsidR="00827356" w:rsidRPr="00827356" w:rsidRDefault="00827356" w:rsidP="00827356">
      <w:pPr>
        <w:pStyle w:val="Sansinterligne"/>
        <w:jc w:val="both"/>
        <w:rPr>
          <w:sz w:val="24"/>
          <w:szCs w:val="24"/>
        </w:rPr>
      </w:pPr>
      <w:r w:rsidRPr="00827356">
        <w:rPr>
          <w:sz w:val="24"/>
          <w:szCs w:val="24"/>
        </w:rPr>
        <w:t>En janvier 2008, j'ai subi une péridurale pour soulager des douleurs dorsales, et je n'en suis jamais ressortie. J'ai tout de suite pensé que je ne nagerais plus jamais. Lorsque je suis retournée dans l'eau en avril 2008, tout a changé. J'ai recommencé à croire qu'il y avait une vie pour moi qui pouvait être tout aussi gratifiante, sinon plus, que celle que j'avais auparavant. Cet espoir et cette conviction m'ont permis de tenir bon.</w:t>
      </w:r>
    </w:p>
    <w:p w14:paraId="53C58E6C" w14:textId="77777777" w:rsidR="00827356" w:rsidRPr="00827356" w:rsidRDefault="00827356" w:rsidP="00827356">
      <w:pPr>
        <w:pStyle w:val="Sansinterligne"/>
        <w:jc w:val="both"/>
        <w:rPr>
          <w:sz w:val="24"/>
          <w:szCs w:val="24"/>
        </w:rPr>
      </w:pPr>
    </w:p>
    <w:p w14:paraId="23347250" w14:textId="5CF5B759" w:rsidR="00827356" w:rsidRDefault="00827356" w:rsidP="00827356">
      <w:pPr>
        <w:pStyle w:val="Sansinterligne"/>
        <w:jc w:val="both"/>
        <w:rPr>
          <w:sz w:val="24"/>
          <w:szCs w:val="24"/>
        </w:rPr>
      </w:pPr>
      <w:r w:rsidRPr="00827356">
        <w:rPr>
          <w:sz w:val="24"/>
          <w:szCs w:val="24"/>
        </w:rPr>
        <w:t>Lorsque la paralysie est survenue, j'ai dû relever un défi de taille. J'avais vécu beaucoup de choses avec ma famille, mais j'avais du mal à croire que Dieu puisse laisser de mauvaises choses arriver à de bonnes personnes. Pourquoi ne pouvons-nous pas faire une pause ? Cela faisait partie de mon processus de deuil, je remettais les choses en question, mais j'y revenais toujours.</w:t>
      </w:r>
    </w:p>
    <w:p w14:paraId="0B8D63E6" w14:textId="77777777" w:rsidR="00827356" w:rsidRDefault="00827356" w:rsidP="00827356">
      <w:pPr>
        <w:pStyle w:val="Sansinterligne"/>
        <w:jc w:val="both"/>
        <w:rPr>
          <w:sz w:val="24"/>
          <w:szCs w:val="24"/>
        </w:rPr>
      </w:pPr>
    </w:p>
    <w:p w14:paraId="3AC11E3D" w14:textId="77777777" w:rsidR="00827356" w:rsidRPr="00827356" w:rsidRDefault="00827356" w:rsidP="00827356">
      <w:pPr>
        <w:pStyle w:val="Sansinterligne"/>
        <w:jc w:val="both"/>
        <w:rPr>
          <w:sz w:val="24"/>
          <w:szCs w:val="24"/>
        </w:rPr>
      </w:pPr>
      <w:r w:rsidRPr="00827356">
        <w:rPr>
          <w:sz w:val="24"/>
          <w:szCs w:val="24"/>
        </w:rPr>
        <w:t>Bien que cela ait été un défi, ma foi s'est renforcée depuis ma paralysie. Cela m'a vraiment mis à l'épreuve et m'a rendu plus fort ; cela m'a poussé à aller sous la surface de ma foi et à la comprendre davantage. Cela a mis ma foi à l'épreuve et m'a amené à me demander pourquoi moi ? Mais au fur et à mesure que j'avance, je constate que les choses arrivent pour une raison, et je crois vraiment que Dieu a un plan pour chacun d'entre nous. Il faut s'y fier et avoir la foi.</w:t>
      </w:r>
    </w:p>
    <w:p w14:paraId="1DB1E354" w14:textId="77777777" w:rsidR="00827356" w:rsidRPr="00827356" w:rsidRDefault="00827356" w:rsidP="00827356">
      <w:pPr>
        <w:pStyle w:val="Sansinterligne"/>
        <w:jc w:val="both"/>
        <w:rPr>
          <w:sz w:val="24"/>
          <w:szCs w:val="24"/>
        </w:rPr>
      </w:pPr>
    </w:p>
    <w:p w14:paraId="4C6AC6D6" w14:textId="77777777" w:rsidR="00827356" w:rsidRPr="00827356" w:rsidRDefault="00827356" w:rsidP="00827356">
      <w:pPr>
        <w:pStyle w:val="Sansinterligne"/>
        <w:jc w:val="both"/>
        <w:rPr>
          <w:sz w:val="24"/>
          <w:szCs w:val="24"/>
        </w:rPr>
      </w:pPr>
      <w:r w:rsidRPr="00827356">
        <w:rPr>
          <w:sz w:val="24"/>
          <w:szCs w:val="24"/>
        </w:rPr>
        <w:t>J'ai le sentiment que la vie que je mène aujourd'hui est plus gratifiante qu'il y a quatre ans. Je ne changerais pas ce jour ; j'aimerais bien remarcher un jour, mais je ne reviendrais pas sur le chemin parcouru. Ce jour et ceux qui ont suivi, bien qu'ils aient été extrêmement difficiles, ont eu un impact important sur ma foi et ma famille.</w:t>
      </w:r>
    </w:p>
    <w:p w14:paraId="375AD7DC" w14:textId="77777777" w:rsidR="00827356" w:rsidRPr="00827356" w:rsidRDefault="00827356" w:rsidP="00827356">
      <w:pPr>
        <w:pStyle w:val="Sansinterligne"/>
        <w:jc w:val="both"/>
        <w:rPr>
          <w:sz w:val="24"/>
          <w:szCs w:val="24"/>
        </w:rPr>
      </w:pPr>
    </w:p>
    <w:p w14:paraId="486A7E5E" w14:textId="3317DDC7" w:rsidR="00827356" w:rsidRDefault="00827356" w:rsidP="00827356">
      <w:pPr>
        <w:pStyle w:val="Sansinterligne"/>
        <w:jc w:val="both"/>
        <w:rPr>
          <w:sz w:val="24"/>
          <w:szCs w:val="24"/>
        </w:rPr>
      </w:pPr>
      <w:r w:rsidRPr="00827356">
        <w:rPr>
          <w:sz w:val="24"/>
          <w:szCs w:val="24"/>
        </w:rPr>
        <w:t>Dans tout ce que je fais dans la vie quotidienne, avec toutes les difficultés, je crois que nous avons un plan. Lorsque je passe des journées difficiles, il me suffit de croire que Dieu fera en sorte que ce que j'ai fait de mieux ce jour-là soit suffisant, et c'est tout ce que je peux espérer et donner. Même si je ne comprends pas ou ne suis pas d'accord avec le plan, nous devons tous avoir foi dans le fait que tout finira par s'arranger.</w:t>
      </w:r>
    </w:p>
    <w:p w14:paraId="6F4C65C3" w14:textId="77777777" w:rsidR="00827356" w:rsidRDefault="00827356" w:rsidP="00827356">
      <w:pPr>
        <w:pStyle w:val="Sansinterligne"/>
        <w:jc w:val="both"/>
        <w:rPr>
          <w:sz w:val="24"/>
          <w:szCs w:val="24"/>
        </w:rPr>
      </w:pPr>
    </w:p>
    <w:p w14:paraId="3143E27D" w14:textId="35A3E061" w:rsidR="00827356" w:rsidRDefault="00827356" w:rsidP="00827356">
      <w:pPr>
        <w:pStyle w:val="Sansinterligne"/>
        <w:jc w:val="both"/>
        <w:rPr>
          <w:sz w:val="24"/>
          <w:szCs w:val="24"/>
        </w:rPr>
      </w:pPr>
    </w:p>
    <w:p w14:paraId="30F14939" w14:textId="3A1EAF68" w:rsidR="00827356" w:rsidRDefault="00827356" w:rsidP="00827356">
      <w:pPr>
        <w:pStyle w:val="Sansinterligne"/>
        <w:ind w:firstLine="708"/>
        <w:jc w:val="both"/>
        <w:rPr>
          <w:sz w:val="24"/>
          <w:szCs w:val="24"/>
        </w:rPr>
      </w:pPr>
      <w:r>
        <w:rPr>
          <w:sz w:val="24"/>
          <w:szCs w:val="24"/>
        </w:rPr>
        <w:t>Mallory a écrit un livre :</w:t>
      </w:r>
    </w:p>
    <w:p w14:paraId="1F98B1C1" w14:textId="77777777" w:rsidR="00827356" w:rsidRDefault="00827356" w:rsidP="00827356">
      <w:pPr>
        <w:pStyle w:val="Sansinterligne"/>
        <w:jc w:val="both"/>
        <w:rPr>
          <w:sz w:val="24"/>
          <w:szCs w:val="24"/>
        </w:rPr>
      </w:pPr>
    </w:p>
    <w:p w14:paraId="3FBCAAE8" w14:textId="4F9F39D7" w:rsidR="00827356" w:rsidRDefault="00827356" w:rsidP="00827356">
      <w:pPr>
        <w:pStyle w:val="Sansinterligne"/>
        <w:jc w:val="both"/>
        <w:rPr>
          <w:sz w:val="24"/>
          <w:szCs w:val="24"/>
        </w:rPr>
      </w:pPr>
      <w:proofErr w:type="spellStart"/>
      <w:proofErr w:type="gramStart"/>
      <w:r w:rsidRPr="00827356">
        <w:rPr>
          <w:sz w:val="24"/>
          <w:szCs w:val="24"/>
        </w:rPr>
        <w:t>Limitless</w:t>
      </w:r>
      <w:proofErr w:type="spellEnd"/>
      <w:r w:rsidRPr="00827356">
        <w:rPr>
          <w:sz w:val="24"/>
          <w:szCs w:val="24"/>
        </w:rPr>
        <w:t>:</w:t>
      </w:r>
      <w:proofErr w:type="gramEnd"/>
      <w:r w:rsidRPr="00827356">
        <w:rPr>
          <w:sz w:val="24"/>
          <w:szCs w:val="24"/>
        </w:rPr>
        <w:t xml:space="preserve"> The Power of Hope and </w:t>
      </w:r>
      <w:proofErr w:type="spellStart"/>
      <w:r w:rsidRPr="00827356">
        <w:rPr>
          <w:sz w:val="24"/>
          <w:szCs w:val="24"/>
        </w:rPr>
        <w:t>Resilience</w:t>
      </w:r>
      <w:proofErr w:type="spellEnd"/>
      <w:r w:rsidRPr="00827356">
        <w:rPr>
          <w:sz w:val="24"/>
          <w:szCs w:val="24"/>
        </w:rPr>
        <w:t xml:space="preserve"> to </w:t>
      </w:r>
      <w:proofErr w:type="spellStart"/>
      <w:r w:rsidRPr="00827356">
        <w:rPr>
          <w:sz w:val="24"/>
          <w:szCs w:val="24"/>
        </w:rPr>
        <w:t>Overcome</w:t>
      </w:r>
      <w:proofErr w:type="spellEnd"/>
      <w:r w:rsidRPr="00827356">
        <w:rPr>
          <w:sz w:val="24"/>
          <w:szCs w:val="24"/>
        </w:rPr>
        <w:t xml:space="preserve"> </w:t>
      </w:r>
      <w:proofErr w:type="spellStart"/>
      <w:r w:rsidRPr="00827356">
        <w:rPr>
          <w:sz w:val="24"/>
          <w:szCs w:val="24"/>
        </w:rPr>
        <w:t>Circumstance</w:t>
      </w:r>
      <w:proofErr w:type="spellEnd"/>
    </w:p>
    <w:p w14:paraId="04913E38" w14:textId="77777777" w:rsidR="00827356" w:rsidRDefault="00827356" w:rsidP="00827356">
      <w:pPr>
        <w:pStyle w:val="Sansinterligne"/>
        <w:jc w:val="both"/>
        <w:rPr>
          <w:sz w:val="24"/>
          <w:szCs w:val="24"/>
        </w:rPr>
      </w:pPr>
    </w:p>
    <w:p w14:paraId="237FF073" w14:textId="77777777" w:rsidR="00827356" w:rsidRPr="00827356" w:rsidRDefault="00827356" w:rsidP="00827356">
      <w:pPr>
        <w:pStyle w:val="Sansinterligne"/>
        <w:jc w:val="both"/>
        <w:rPr>
          <w:sz w:val="24"/>
          <w:szCs w:val="24"/>
        </w:rPr>
      </w:pPr>
    </w:p>
    <w:sectPr w:rsidR="00827356"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5B1821"/>
    <w:rsid w:val="0072334C"/>
    <w:rsid w:val="00730629"/>
    <w:rsid w:val="00827356"/>
    <w:rsid w:val="00A129B7"/>
    <w:rsid w:val="00A30FA0"/>
    <w:rsid w:val="00BE7DD2"/>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2023-10-07T07:02:00Z</dcterms:created>
  <dcterms:modified xsi:type="dcterms:W3CDTF">2023-12-30T10:11:00Z</dcterms:modified>
</cp:coreProperties>
</file>