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7181" w14:textId="77777777" w:rsidR="00AA1E92" w:rsidRDefault="00F03696" w:rsidP="00AA1E92">
      <w:pPr>
        <w:pStyle w:val="Sansinterligne"/>
        <w:jc w:val="center"/>
        <w:rPr>
          <w:rFonts w:ascii="Tahoma" w:hAnsi="Tahoma" w:cs="Tahoma"/>
          <w:b/>
          <w:bCs/>
          <w:sz w:val="24"/>
          <w:szCs w:val="24"/>
        </w:rPr>
      </w:pPr>
      <w:r w:rsidRPr="00AA1E92">
        <w:rPr>
          <w:rFonts w:ascii="Tahoma" w:hAnsi="Tahoma" w:cs="Tahoma"/>
          <w:b/>
          <w:bCs/>
          <w:sz w:val="24"/>
          <w:szCs w:val="24"/>
        </w:rPr>
        <w:t>Salutations patriarcales</w:t>
      </w:r>
    </w:p>
    <w:p w14:paraId="3030EADF" w14:textId="1CBA43B9" w:rsidR="00AA1E92" w:rsidRPr="00AA1E92" w:rsidRDefault="00F03696" w:rsidP="00AA1E92">
      <w:pPr>
        <w:pStyle w:val="Sansinterligne"/>
        <w:jc w:val="center"/>
        <w:rPr>
          <w:rFonts w:ascii="Tahoma" w:hAnsi="Tahoma" w:cs="Tahoma"/>
          <w:b/>
          <w:bCs/>
          <w:sz w:val="24"/>
          <w:szCs w:val="24"/>
        </w:rPr>
      </w:pPr>
      <w:proofErr w:type="gramStart"/>
      <w:r w:rsidRPr="00AA1E92">
        <w:rPr>
          <w:rFonts w:ascii="Tahoma" w:hAnsi="Tahoma" w:cs="Tahoma"/>
          <w:b/>
          <w:bCs/>
          <w:sz w:val="24"/>
          <w:szCs w:val="24"/>
        </w:rPr>
        <w:t>aux</w:t>
      </w:r>
      <w:proofErr w:type="gramEnd"/>
      <w:r w:rsidRPr="00AA1E92">
        <w:rPr>
          <w:rFonts w:ascii="Tahoma" w:hAnsi="Tahoma" w:cs="Tahoma"/>
          <w:b/>
          <w:bCs/>
          <w:sz w:val="24"/>
          <w:szCs w:val="24"/>
        </w:rPr>
        <w:t xml:space="preserve"> participants du festival des sports de combat et des arts martiaux</w:t>
      </w:r>
    </w:p>
    <w:p w14:paraId="14EB6A1C" w14:textId="08EABBBD" w:rsidR="00F03696" w:rsidRPr="00AA1E92" w:rsidRDefault="00F03696" w:rsidP="00AA1E92">
      <w:pPr>
        <w:pStyle w:val="Sansinterligne"/>
        <w:jc w:val="center"/>
        <w:rPr>
          <w:rFonts w:ascii="Tahoma" w:hAnsi="Tahoma" w:cs="Tahoma"/>
          <w:b/>
          <w:bCs/>
          <w:sz w:val="24"/>
          <w:szCs w:val="24"/>
        </w:rPr>
      </w:pPr>
      <w:r w:rsidRPr="00AA1E92">
        <w:rPr>
          <w:rFonts w:ascii="Tahoma" w:hAnsi="Tahoma" w:cs="Tahoma"/>
          <w:b/>
          <w:bCs/>
          <w:sz w:val="24"/>
          <w:szCs w:val="24"/>
        </w:rPr>
        <w:t>« Coupe de Saint-Nicolas du Japon »</w:t>
      </w:r>
    </w:p>
    <w:p w14:paraId="42C97831" w14:textId="2A14B58F" w:rsidR="00F03696" w:rsidRPr="00AA1E92" w:rsidRDefault="00F03696" w:rsidP="00F03696">
      <w:pPr>
        <w:pStyle w:val="Sansinterligne"/>
        <w:rPr>
          <w:rFonts w:ascii="Tahoma" w:hAnsi="Tahoma" w:cs="Tahoma"/>
          <w:sz w:val="24"/>
          <w:szCs w:val="24"/>
        </w:rPr>
      </w:pPr>
      <w:r w:rsidRPr="00AA1E92">
        <w:rPr>
          <w:rFonts w:ascii="Tahoma" w:hAnsi="Tahoma" w:cs="Tahoma"/>
          <w:sz w:val="24"/>
          <w:szCs w:val="24"/>
        </w:rPr>
        <w:t xml:space="preserve"> </w:t>
      </w:r>
    </w:p>
    <w:p w14:paraId="4614CA2A" w14:textId="77777777" w:rsidR="00F03696" w:rsidRPr="00AA1E92" w:rsidRDefault="00F03696" w:rsidP="00F03696">
      <w:pPr>
        <w:pStyle w:val="Sansinterligne"/>
        <w:rPr>
          <w:rFonts w:ascii="Tahoma" w:hAnsi="Tahoma" w:cs="Tahoma"/>
          <w:sz w:val="24"/>
          <w:szCs w:val="24"/>
        </w:rPr>
      </w:pPr>
      <w:r w:rsidRPr="00AA1E92">
        <w:rPr>
          <w:rFonts w:ascii="Tahoma" w:hAnsi="Tahoma" w:cs="Tahoma"/>
          <w:sz w:val="24"/>
          <w:szCs w:val="24"/>
        </w:rPr>
        <w:t>20 février 2025, 10h00</w:t>
      </w:r>
    </w:p>
    <w:p w14:paraId="269C8959" w14:textId="77777777" w:rsidR="00F03696" w:rsidRPr="00AA1E92" w:rsidRDefault="00F03696" w:rsidP="00F03696">
      <w:pPr>
        <w:pStyle w:val="Sansinterligne"/>
        <w:rPr>
          <w:rFonts w:ascii="Tahoma" w:hAnsi="Tahoma" w:cs="Tahoma"/>
          <w:sz w:val="24"/>
          <w:szCs w:val="24"/>
        </w:rPr>
      </w:pPr>
    </w:p>
    <w:p w14:paraId="08E1533F" w14:textId="77777777" w:rsidR="00AA1E92" w:rsidRDefault="00AA1E92" w:rsidP="00F03696">
      <w:pPr>
        <w:pStyle w:val="Sansinterligne"/>
        <w:rPr>
          <w:rFonts w:ascii="Tahoma" w:hAnsi="Tahoma" w:cs="Tahoma"/>
          <w:sz w:val="24"/>
          <w:szCs w:val="24"/>
        </w:rPr>
      </w:pPr>
    </w:p>
    <w:p w14:paraId="5E4DD7DF" w14:textId="30C4CC60" w:rsidR="00F03696" w:rsidRPr="00AA1E92" w:rsidRDefault="00F03696" w:rsidP="00AA1E92">
      <w:pPr>
        <w:pStyle w:val="Sansinterligne"/>
        <w:jc w:val="both"/>
        <w:rPr>
          <w:rFonts w:ascii="Tahoma" w:hAnsi="Tahoma" w:cs="Tahoma"/>
          <w:i/>
          <w:iCs/>
          <w:sz w:val="24"/>
          <w:szCs w:val="24"/>
        </w:rPr>
      </w:pPr>
      <w:r w:rsidRPr="00AA1E92">
        <w:rPr>
          <w:rFonts w:ascii="Tahoma" w:hAnsi="Tahoma" w:cs="Tahoma"/>
          <w:i/>
          <w:iCs/>
          <w:sz w:val="24"/>
          <w:szCs w:val="24"/>
        </w:rPr>
        <w:t>Sa Sainteté le Patriarche Cyrille de Moscou et de toute la Russie a adressé ses salutations aux participants du IIIe Festival international patriarcal des sports de combat et des arts martiaux « Coupe de Saint-Nicolas du Japon ».</w:t>
      </w:r>
    </w:p>
    <w:p w14:paraId="6B5F7D38" w14:textId="77777777" w:rsidR="00F03696" w:rsidRPr="00AA1E92" w:rsidRDefault="00F03696" w:rsidP="00AA1E92">
      <w:pPr>
        <w:pStyle w:val="Sansinterligne"/>
        <w:jc w:val="both"/>
        <w:rPr>
          <w:rFonts w:ascii="Tahoma" w:hAnsi="Tahoma" w:cs="Tahoma"/>
          <w:i/>
          <w:iCs/>
          <w:sz w:val="24"/>
          <w:szCs w:val="24"/>
        </w:rPr>
      </w:pPr>
    </w:p>
    <w:p w14:paraId="4953CD2C" w14:textId="77777777" w:rsidR="00F03696" w:rsidRPr="00AA1E92" w:rsidRDefault="00F03696" w:rsidP="00AA1E92">
      <w:pPr>
        <w:pStyle w:val="Sansinterligne"/>
        <w:jc w:val="both"/>
        <w:rPr>
          <w:rFonts w:ascii="Tahoma" w:hAnsi="Tahoma" w:cs="Tahoma"/>
          <w:i/>
          <w:iCs/>
          <w:sz w:val="24"/>
          <w:szCs w:val="24"/>
        </w:rPr>
      </w:pPr>
      <w:r w:rsidRPr="00AA1E92">
        <w:rPr>
          <w:rFonts w:ascii="Tahoma" w:hAnsi="Tahoma" w:cs="Tahoma"/>
          <w:i/>
          <w:iCs/>
          <w:sz w:val="24"/>
          <w:szCs w:val="24"/>
        </w:rPr>
        <w:t>Aux organisateurs, participants et invités du IIIe Festival international patriarcal des sports de combat et des arts martiaux « Coupe de Saint-Nicolas du Japon »</w:t>
      </w:r>
    </w:p>
    <w:p w14:paraId="2EF2E654" w14:textId="77777777" w:rsidR="00F03696" w:rsidRPr="00AA1E92" w:rsidRDefault="00F03696" w:rsidP="00AA1E92">
      <w:pPr>
        <w:pStyle w:val="Sansinterligne"/>
        <w:jc w:val="both"/>
        <w:rPr>
          <w:rFonts w:ascii="Tahoma" w:hAnsi="Tahoma" w:cs="Tahoma"/>
          <w:sz w:val="24"/>
          <w:szCs w:val="24"/>
        </w:rPr>
      </w:pPr>
    </w:p>
    <w:p w14:paraId="377AFA16" w14:textId="77777777" w:rsidR="00F03696" w:rsidRPr="00AA1E92" w:rsidRDefault="00F03696" w:rsidP="00AA1E92">
      <w:pPr>
        <w:pStyle w:val="Sansinterligne"/>
        <w:jc w:val="both"/>
        <w:rPr>
          <w:rFonts w:ascii="Tahoma" w:hAnsi="Tahoma" w:cs="Tahoma"/>
          <w:sz w:val="24"/>
          <w:szCs w:val="24"/>
        </w:rPr>
      </w:pPr>
      <w:r w:rsidRPr="00AA1E92">
        <w:rPr>
          <w:rFonts w:ascii="Tahoma" w:hAnsi="Tahoma" w:cs="Tahoma"/>
          <w:sz w:val="24"/>
          <w:szCs w:val="24"/>
        </w:rPr>
        <w:t>Vos Éminences et Grâces, très honorables pères, chers frères et sœurs !</w:t>
      </w:r>
    </w:p>
    <w:p w14:paraId="03D8E21B" w14:textId="77777777" w:rsidR="00F03696" w:rsidRPr="00AA1E92" w:rsidRDefault="00F03696" w:rsidP="00AA1E92">
      <w:pPr>
        <w:pStyle w:val="Sansinterligne"/>
        <w:jc w:val="both"/>
        <w:rPr>
          <w:rFonts w:ascii="Tahoma" w:hAnsi="Tahoma" w:cs="Tahoma"/>
          <w:sz w:val="24"/>
          <w:szCs w:val="24"/>
        </w:rPr>
      </w:pPr>
    </w:p>
    <w:p w14:paraId="3266DD8E" w14:textId="77777777" w:rsidR="00F03696" w:rsidRPr="00AA1E92" w:rsidRDefault="00F03696" w:rsidP="00AA1E92">
      <w:pPr>
        <w:pStyle w:val="Sansinterligne"/>
        <w:jc w:val="both"/>
        <w:rPr>
          <w:rFonts w:ascii="Tahoma" w:hAnsi="Tahoma" w:cs="Tahoma"/>
          <w:sz w:val="24"/>
          <w:szCs w:val="24"/>
        </w:rPr>
      </w:pPr>
      <w:r w:rsidRPr="00AA1E92">
        <w:rPr>
          <w:rFonts w:ascii="Tahoma" w:hAnsi="Tahoma" w:cs="Tahoma"/>
          <w:sz w:val="24"/>
          <w:szCs w:val="24"/>
        </w:rPr>
        <w:t>Je vous souhaite cordialement la bienvenue à tous, réunis pour l’ouverture du IIIe Festival international patriarcal des sports de combat et des arts martiaux « La Coupe de Saint Nicolas du Japon ».</w:t>
      </w:r>
    </w:p>
    <w:p w14:paraId="2F4E6FD2" w14:textId="77777777" w:rsidR="00F03696" w:rsidRPr="00AA1E92" w:rsidRDefault="00F03696" w:rsidP="00AA1E92">
      <w:pPr>
        <w:pStyle w:val="Sansinterligne"/>
        <w:jc w:val="both"/>
        <w:rPr>
          <w:rFonts w:ascii="Tahoma" w:hAnsi="Tahoma" w:cs="Tahoma"/>
          <w:sz w:val="24"/>
          <w:szCs w:val="24"/>
        </w:rPr>
      </w:pPr>
    </w:p>
    <w:p w14:paraId="6F249FF5" w14:textId="77777777" w:rsidR="00F03696" w:rsidRPr="00AA1E92" w:rsidRDefault="00F03696" w:rsidP="00AA1E92">
      <w:pPr>
        <w:pStyle w:val="Sansinterligne"/>
        <w:jc w:val="both"/>
        <w:rPr>
          <w:rFonts w:ascii="Tahoma" w:hAnsi="Tahoma" w:cs="Tahoma"/>
          <w:sz w:val="24"/>
          <w:szCs w:val="24"/>
        </w:rPr>
      </w:pPr>
      <w:r w:rsidRPr="00AA1E92">
        <w:rPr>
          <w:rFonts w:ascii="Tahoma" w:hAnsi="Tahoma" w:cs="Tahoma"/>
          <w:sz w:val="24"/>
          <w:szCs w:val="24"/>
        </w:rPr>
        <w:t>Il est significatif que le tournoi ait lieu dans une année particulièrement importante pour notre pays et pour l’Église, au cours de laquelle nous célébrons le 80e anniversaire de la Victoire dans la Grande Guerre patriotique, ainsi que le 55e anniversaire de la glorification de Saint Nicolas du Japon.</w:t>
      </w:r>
    </w:p>
    <w:p w14:paraId="6B195D95" w14:textId="77777777" w:rsidR="00F03696" w:rsidRPr="00AA1E92" w:rsidRDefault="00F03696" w:rsidP="00AA1E92">
      <w:pPr>
        <w:pStyle w:val="Sansinterligne"/>
        <w:jc w:val="both"/>
        <w:rPr>
          <w:rFonts w:ascii="Tahoma" w:hAnsi="Tahoma" w:cs="Tahoma"/>
          <w:sz w:val="24"/>
          <w:szCs w:val="24"/>
        </w:rPr>
      </w:pPr>
    </w:p>
    <w:p w14:paraId="47280667" w14:textId="77777777" w:rsidR="00F03696" w:rsidRPr="00AA1E92" w:rsidRDefault="00F03696" w:rsidP="00AA1E92">
      <w:pPr>
        <w:pStyle w:val="Sansinterligne"/>
        <w:jc w:val="both"/>
        <w:rPr>
          <w:rFonts w:ascii="Tahoma" w:hAnsi="Tahoma" w:cs="Tahoma"/>
          <w:sz w:val="24"/>
          <w:szCs w:val="24"/>
        </w:rPr>
      </w:pPr>
      <w:r w:rsidRPr="00AA1E92">
        <w:rPr>
          <w:rFonts w:ascii="Tahoma" w:hAnsi="Tahoma" w:cs="Tahoma"/>
          <w:sz w:val="24"/>
          <w:szCs w:val="24"/>
        </w:rPr>
        <w:t xml:space="preserve">Ce n’est pas un hasard si ce saint a été choisi comme patron céleste de la fête patriarcale. Tout en se souciant de prêcher l'Évangile parmi les Japonais, Saint Nicolas a bien étudié la langue, l'histoire et la culture du Pays du Soleil Levant. À son initiative, les arts martiaux japonais furent enseignés au séminaire théologique de Tokyo, et l'un des élèves du saint, </w:t>
      </w:r>
      <w:proofErr w:type="spellStart"/>
      <w:r w:rsidRPr="00AA1E92">
        <w:rPr>
          <w:rFonts w:ascii="Tahoma" w:hAnsi="Tahoma" w:cs="Tahoma"/>
          <w:sz w:val="24"/>
          <w:szCs w:val="24"/>
        </w:rPr>
        <w:t>Vasily</w:t>
      </w:r>
      <w:proofErr w:type="spellEnd"/>
      <w:r w:rsidRPr="00AA1E92">
        <w:rPr>
          <w:rFonts w:ascii="Tahoma" w:hAnsi="Tahoma" w:cs="Tahoma"/>
          <w:sz w:val="24"/>
          <w:szCs w:val="24"/>
        </w:rPr>
        <w:t xml:space="preserve"> </w:t>
      </w:r>
      <w:proofErr w:type="spellStart"/>
      <w:r w:rsidRPr="00AA1E92">
        <w:rPr>
          <w:rFonts w:ascii="Tahoma" w:hAnsi="Tahoma" w:cs="Tahoma"/>
          <w:sz w:val="24"/>
          <w:szCs w:val="24"/>
        </w:rPr>
        <w:t>Oshchepkov</w:t>
      </w:r>
      <w:proofErr w:type="spellEnd"/>
      <w:r w:rsidRPr="00AA1E92">
        <w:rPr>
          <w:rFonts w:ascii="Tahoma" w:hAnsi="Tahoma" w:cs="Tahoma"/>
          <w:sz w:val="24"/>
          <w:szCs w:val="24"/>
        </w:rPr>
        <w:t>, maîtrisa le judo et retourna en Russie, devenant le fondateur de l'art martial national du sambo.</w:t>
      </w:r>
    </w:p>
    <w:p w14:paraId="658A7F33" w14:textId="77777777" w:rsidR="00F03696" w:rsidRPr="00AA1E92" w:rsidRDefault="00F03696" w:rsidP="00AA1E92">
      <w:pPr>
        <w:pStyle w:val="Sansinterligne"/>
        <w:jc w:val="both"/>
        <w:rPr>
          <w:rFonts w:ascii="Tahoma" w:hAnsi="Tahoma" w:cs="Tahoma"/>
          <w:sz w:val="24"/>
          <w:szCs w:val="24"/>
        </w:rPr>
      </w:pPr>
    </w:p>
    <w:p w14:paraId="0D3EA2F1" w14:textId="77777777" w:rsidR="00F03696" w:rsidRPr="00AA1E92" w:rsidRDefault="00F03696" w:rsidP="00AA1E92">
      <w:pPr>
        <w:pStyle w:val="Sansinterligne"/>
        <w:jc w:val="both"/>
        <w:rPr>
          <w:rFonts w:ascii="Tahoma" w:hAnsi="Tahoma" w:cs="Tahoma"/>
          <w:sz w:val="24"/>
          <w:szCs w:val="24"/>
        </w:rPr>
      </w:pPr>
      <w:r w:rsidRPr="00AA1E92">
        <w:rPr>
          <w:rFonts w:ascii="Tahoma" w:hAnsi="Tahoma" w:cs="Tahoma"/>
          <w:sz w:val="24"/>
          <w:szCs w:val="24"/>
        </w:rPr>
        <w:t>Il est gratifiant de constater que le festival contribue à la popularisation des sports de masse, à l’éducation spirituelle, morale et patriotique de la jeune génération et au renforcement des liens sportifs et culturels internationaux.</w:t>
      </w:r>
    </w:p>
    <w:p w14:paraId="36FDC21B" w14:textId="77777777" w:rsidR="00F03696" w:rsidRPr="00AA1E92" w:rsidRDefault="00F03696" w:rsidP="00AA1E92">
      <w:pPr>
        <w:pStyle w:val="Sansinterligne"/>
        <w:jc w:val="both"/>
        <w:rPr>
          <w:rFonts w:ascii="Tahoma" w:hAnsi="Tahoma" w:cs="Tahoma"/>
          <w:sz w:val="24"/>
          <w:szCs w:val="24"/>
        </w:rPr>
      </w:pPr>
    </w:p>
    <w:p w14:paraId="400C5562" w14:textId="77777777" w:rsidR="00F03696" w:rsidRPr="00AA1E92" w:rsidRDefault="00F03696" w:rsidP="00AA1E92">
      <w:pPr>
        <w:pStyle w:val="Sansinterligne"/>
        <w:jc w:val="both"/>
        <w:rPr>
          <w:rFonts w:ascii="Tahoma" w:hAnsi="Tahoma" w:cs="Tahoma"/>
          <w:sz w:val="24"/>
          <w:szCs w:val="24"/>
        </w:rPr>
      </w:pPr>
      <w:r w:rsidRPr="00AA1E92">
        <w:rPr>
          <w:rFonts w:ascii="Tahoma" w:hAnsi="Tahoma" w:cs="Tahoma"/>
          <w:sz w:val="24"/>
          <w:szCs w:val="24"/>
        </w:rPr>
        <w:t>Je souhaite aux participants de la compétition de nouvelles victoires, et aux spectateurs et aux fans - des impressions vives.</w:t>
      </w:r>
    </w:p>
    <w:p w14:paraId="343466B2" w14:textId="77777777" w:rsidR="00F03696" w:rsidRPr="00AA1E92" w:rsidRDefault="00F03696" w:rsidP="00AA1E92">
      <w:pPr>
        <w:pStyle w:val="Sansinterligne"/>
        <w:jc w:val="both"/>
        <w:rPr>
          <w:rFonts w:ascii="Tahoma" w:hAnsi="Tahoma" w:cs="Tahoma"/>
          <w:sz w:val="24"/>
          <w:szCs w:val="24"/>
        </w:rPr>
      </w:pPr>
    </w:p>
    <w:p w14:paraId="59548930" w14:textId="77777777" w:rsidR="00F03696" w:rsidRPr="00AA1E92" w:rsidRDefault="00F03696" w:rsidP="00AA1E92">
      <w:pPr>
        <w:pStyle w:val="Sansinterligne"/>
        <w:jc w:val="both"/>
        <w:rPr>
          <w:rFonts w:ascii="Tahoma" w:hAnsi="Tahoma" w:cs="Tahoma"/>
          <w:sz w:val="24"/>
          <w:szCs w:val="24"/>
        </w:rPr>
      </w:pPr>
      <w:r w:rsidRPr="00AA1E92">
        <w:rPr>
          <w:rFonts w:ascii="Tahoma" w:hAnsi="Tahoma" w:cs="Tahoma"/>
          <w:sz w:val="24"/>
          <w:szCs w:val="24"/>
        </w:rPr>
        <w:t>J'invoque la bénédiction de Dieu sur vous tous.</w:t>
      </w:r>
    </w:p>
    <w:p w14:paraId="1B1FDE11" w14:textId="77777777" w:rsidR="00F03696" w:rsidRPr="00AA1E92" w:rsidRDefault="00F03696" w:rsidP="00AA1E92">
      <w:pPr>
        <w:pStyle w:val="Sansinterligne"/>
        <w:jc w:val="both"/>
        <w:rPr>
          <w:rFonts w:ascii="Tahoma" w:hAnsi="Tahoma" w:cs="Tahoma"/>
          <w:sz w:val="24"/>
          <w:szCs w:val="24"/>
        </w:rPr>
      </w:pPr>
    </w:p>
    <w:p w14:paraId="112699A9" w14:textId="3096EDAC" w:rsidR="00DB1711" w:rsidRPr="00AA1E92" w:rsidRDefault="00F03696" w:rsidP="00AA1E92">
      <w:pPr>
        <w:pStyle w:val="Sansinterligne"/>
        <w:jc w:val="both"/>
        <w:rPr>
          <w:rFonts w:ascii="Tahoma" w:hAnsi="Tahoma" w:cs="Tahoma"/>
          <w:sz w:val="24"/>
          <w:szCs w:val="24"/>
        </w:rPr>
      </w:pPr>
      <w:r w:rsidRPr="00AA1E92">
        <w:rPr>
          <w:rFonts w:ascii="Tahoma" w:hAnsi="Tahoma" w:cs="Tahoma"/>
          <w:sz w:val="24"/>
          <w:szCs w:val="24"/>
        </w:rPr>
        <w:t>+CIRILLE, PATRIARCHE DE MOSCOU ET DE TOUTE LA RUSSIE</w:t>
      </w:r>
    </w:p>
    <w:sectPr w:rsidR="00DB1711" w:rsidRPr="00AA1E92" w:rsidSect="00AA1E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83"/>
    <w:rsid w:val="008C320B"/>
    <w:rsid w:val="00AA1E92"/>
    <w:rsid w:val="00DB1711"/>
    <w:rsid w:val="00DE6041"/>
    <w:rsid w:val="00E01A17"/>
    <w:rsid w:val="00E13D83"/>
    <w:rsid w:val="00F03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9B81"/>
  <w15:chartTrackingRefBased/>
  <w15:docId w15:val="{476ACADF-F8D6-4F56-8BC0-F4D0E3B3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3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3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3D8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3D8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3D8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3D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3D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3D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3D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3D8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3D8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3D8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3D8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3D8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3D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3D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3D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3D83"/>
    <w:rPr>
      <w:rFonts w:eastAsiaTheme="majorEastAsia" w:cstheme="majorBidi"/>
      <w:color w:val="272727" w:themeColor="text1" w:themeTint="D8"/>
    </w:rPr>
  </w:style>
  <w:style w:type="paragraph" w:styleId="Titre">
    <w:name w:val="Title"/>
    <w:basedOn w:val="Normal"/>
    <w:next w:val="Normal"/>
    <w:link w:val="TitreCar"/>
    <w:uiPriority w:val="10"/>
    <w:qFormat/>
    <w:rsid w:val="00E13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3D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3D8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3D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3D83"/>
    <w:pPr>
      <w:spacing w:before="160"/>
      <w:jc w:val="center"/>
    </w:pPr>
    <w:rPr>
      <w:i/>
      <w:iCs/>
      <w:color w:val="404040" w:themeColor="text1" w:themeTint="BF"/>
    </w:rPr>
  </w:style>
  <w:style w:type="character" w:customStyle="1" w:styleId="CitationCar">
    <w:name w:val="Citation Car"/>
    <w:basedOn w:val="Policepardfaut"/>
    <w:link w:val="Citation"/>
    <w:uiPriority w:val="29"/>
    <w:rsid w:val="00E13D83"/>
    <w:rPr>
      <w:i/>
      <w:iCs/>
      <w:color w:val="404040" w:themeColor="text1" w:themeTint="BF"/>
    </w:rPr>
  </w:style>
  <w:style w:type="paragraph" w:styleId="Paragraphedeliste">
    <w:name w:val="List Paragraph"/>
    <w:basedOn w:val="Normal"/>
    <w:uiPriority w:val="34"/>
    <w:qFormat/>
    <w:rsid w:val="00E13D83"/>
    <w:pPr>
      <w:ind w:left="720"/>
      <w:contextualSpacing/>
    </w:pPr>
  </w:style>
  <w:style w:type="character" w:styleId="Accentuationintense">
    <w:name w:val="Intense Emphasis"/>
    <w:basedOn w:val="Policepardfaut"/>
    <w:uiPriority w:val="21"/>
    <w:qFormat/>
    <w:rsid w:val="00E13D83"/>
    <w:rPr>
      <w:i/>
      <w:iCs/>
      <w:color w:val="0F4761" w:themeColor="accent1" w:themeShade="BF"/>
    </w:rPr>
  </w:style>
  <w:style w:type="paragraph" w:styleId="Citationintense">
    <w:name w:val="Intense Quote"/>
    <w:basedOn w:val="Normal"/>
    <w:next w:val="Normal"/>
    <w:link w:val="CitationintenseCar"/>
    <w:uiPriority w:val="30"/>
    <w:qFormat/>
    <w:rsid w:val="00E13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3D83"/>
    <w:rPr>
      <w:i/>
      <w:iCs/>
      <w:color w:val="0F4761" w:themeColor="accent1" w:themeShade="BF"/>
    </w:rPr>
  </w:style>
  <w:style w:type="character" w:styleId="Rfrenceintense">
    <w:name w:val="Intense Reference"/>
    <w:basedOn w:val="Policepardfaut"/>
    <w:uiPriority w:val="32"/>
    <w:qFormat/>
    <w:rsid w:val="00E13D83"/>
    <w:rPr>
      <w:b/>
      <w:bCs/>
      <w:smallCaps/>
      <w:color w:val="0F4761" w:themeColor="accent1" w:themeShade="BF"/>
      <w:spacing w:val="5"/>
    </w:rPr>
  </w:style>
  <w:style w:type="paragraph" w:styleId="Sansinterligne">
    <w:name w:val="No Spacing"/>
    <w:uiPriority w:val="1"/>
    <w:qFormat/>
    <w:rsid w:val="00F03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1768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2025-04-26T13:24:00Z</dcterms:created>
  <dcterms:modified xsi:type="dcterms:W3CDTF">2025-07-15T14:36:00Z</dcterms:modified>
</cp:coreProperties>
</file>