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24702072" w:rsidR="00703200" w:rsidRPr="00703200" w:rsidRDefault="008314F3" w:rsidP="00703200">
      <w:pPr>
        <w:pStyle w:val="Sansinterligne"/>
        <w:jc w:val="center"/>
        <w:rPr>
          <w:sz w:val="28"/>
          <w:szCs w:val="28"/>
        </w:rPr>
      </w:pPr>
      <w:r>
        <w:rPr>
          <w:sz w:val="28"/>
          <w:szCs w:val="28"/>
        </w:rPr>
        <w:t>1</w:t>
      </w:r>
      <w:r w:rsidR="007D19A0">
        <w:rPr>
          <w:sz w:val="28"/>
          <w:szCs w:val="28"/>
        </w:rPr>
        <w:t>9</w:t>
      </w:r>
      <w:r w:rsidR="00703200" w:rsidRPr="00703200">
        <w:rPr>
          <w:sz w:val="28"/>
          <w:szCs w:val="28"/>
        </w:rPr>
        <w:t>/</w:t>
      </w:r>
      <w:r w:rsidR="00492EAD">
        <w:rPr>
          <w:sz w:val="28"/>
          <w:szCs w:val="28"/>
        </w:rPr>
        <w:t>0</w:t>
      </w:r>
      <w:r w:rsidR="007D19A0">
        <w:rPr>
          <w:sz w:val="28"/>
          <w:szCs w:val="28"/>
        </w:rPr>
        <w:t>4</w:t>
      </w:r>
      <w:r w:rsidR="00703200" w:rsidRPr="00703200">
        <w:rPr>
          <w:sz w:val="28"/>
          <w:szCs w:val="28"/>
        </w:rPr>
        <w:t>/20</w:t>
      </w:r>
      <w:r w:rsidR="00912E44">
        <w:rPr>
          <w:sz w:val="28"/>
          <w:szCs w:val="28"/>
        </w:rPr>
        <w:t>2</w:t>
      </w:r>
      <w:r w:rsidR="0095405F">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1F7505E6" w14:textId="61F911CC" w:rsidR="00912E44" w:rsidRDefault="007D19A0" w:rsidP="007D19A0">
      <w:pPr>
        <w:pStyle w:val="Sansinterligne"/>
        <w:ind w:firstLine="708"/>
        <w:jc w:val="both"/>
        <w:rPr>
          <w:b/>
          <w:bCs/>
          <w:sz w:val="24"/>
          <w:szCs w:val="24"/>
        </w:rPr>
      </w:pPr>
      <w:r w:rsidRPr="007D19A0">
        <w:rPr>
          <w:b/>
          <w:bCs/>
          <w:sz w:val="24"/>
          <w:szCs w:val="24"/>
        </w:rPr>
        <w:t>Lancement d'une initiative œcuménique forte pour l'UEFA Euro 2024</w:t>
      </w:r>
      <w:r>
        <w:rPr>
          <w:b/>
          <w:bCs/>
          <w:sz w:val="24"/>
          <w:szCs w:val="24"/>
        </w:rPr>
        <w:tab/>
      </w:r>
      <w:r>
        <w:rPr>
          <w:b/>
          <w:bCs/>
          <w:sz w:val="24"/>
          <w:szCs w:val="24"/>
        </w:rPr>
        <w:tab/>
      </w:r>
    </w:p>
    <w:p w14:paraId="6DFF19E1" w14:textId="77777777" w:rsidR="007D19A0" w:rsidRPr="00300013" w:rsidRDefault="007D19A0" w:rsidP="007D19A0">
      <w:pPr>
        <w:pStyle w:val="Sansinterligne"/>
        <w:ind w:firstLine="708"/>
        <w:jc w:val="both"/>
        <w:rPr>
          <w:sz w:val="24"/>
          <w:szCs w:val="24"/>
        </w:rPr>
      </w:pPr>
    </w:p>
    <w:p w14:paraId="39A5904F" w14:textId="77777777" w:rsidR="007D19A0" w:rsidRPr="007D19A0" w:rsidRDefault="007D19A0" w:rsidP="007D19A0">
      <w:pPr>
        <w:pStyle w:val="Sansinterligne"/>
        <w:ind w:left="708" w:firstLine="708"/>
        <w:rPr>
          <w:sz w:val="24"/>
          <w:szCs w:val="24"/>
        </w:rPr>
      </w:pPr>
      <w:r w:rsidRPr="007D19A0">
        <w:rPr>
          <w:sz w:val="24"/>
          <w:szCs w:val="24"/>
        </w:rPr>
        <w:t>www.fussball-begeistert.de et www.host4euro.com se mettent en ligne</w:t>
      </w:r>
    </w:p>
    <w:p w14:paraId="1F9DEB90" w14:textId="77777777" w:rsidR="007D19A0" w:rsidRPr="007D19A0" w:rsidRDefault="007D19A0" w:rsidP="007D19A0">
      <w:pPr>
        <w:pStyle w:val="Sansinterligne"/>
        <w:rPr>
          <w:sz w:val="24"/>
          <w:szCs w:val="24"/>
        </w:rPr>
      </w:pPr>
    </w:p>
    <w:p w14:paraId="0862A405" w14:textId="77777777" w:rsidR="007D19A0" w:rsidRPr="007D19A0" w:rsidRDefault="007D19A0" w:rsidP="007D19A0">
      <w:pPr>
        <w:pStyle w:val="Sansinterligne"/>
        <w:jc w:val="both"/>
        <w:rPr>
          <w:sz w:val="24"/>
          <w:szCs w:val="24"/>
        </w:rPr>
      </w:pPr>
      <w:r w:rsidRPr="007D19A0">
        <w:rPr>
          <w:sz w:val="24"/>
          <w:szCs w:val="24"/>
        </w:rPr>
        <w:t>Dans un esprit de solidarité œcuménique, l'Église évangélique en Allemagne (EKD) et la Conférence des évêques allemands ont lancé simultanément deux plateformes en ligne communes pour l'UEFA Euro 2024 : la plateforme de matériel www.fussball-begeistert.de et la plateforme d'hébergement www.host4euro.com.</w:t>
      </w:r>
    </w:p>
    <w:p w14:paraId="4B3B09D7" w14:textId="77777777" w:rsidR="007D19A0" w:rsidRPr="007D19A0" w:rsidRDefault="007D19A0" w:rsidP="007D19A0">
      <w:pPr>
        <w:pStyle w:val="Sansinterligne"/>
        <w:jc w:val="both"/>
        <w:rPr>
          <w:sz w:val="24"/>
          <w:szCs w:val="24"/>
        </w:rPr>
      </w:pPr>
    </w:p>
    <w:p w14:paraId="32F55586" w14:textId="48D858C1" w:rsidR="007D19A0" w:rsidRPr="007D19A0" w:rsidRDefault="007D19A0" w:rsidP="007D19A0">
      <w:pPr>
        <w:pStyle w:val="Sansinterligne"/>
        <w:jc w:val="both"/>
        <w:rPr>
          <w:sz w:val="24"/>
          <w:szCs w:val="24"/>
        </w:rPr>
      </w:pPr>
      <w:r w:rsidRPr="007D19A0">
        <w:rPr>
          <w:sz w:val="24"/>
          <w:szCs w:val="24"/>
        </w:rPr>
        <w:t xml:space="preserve">"En tant qu'Eglises, nous voulons contribuer à ce que l'Allemagne soit un bon hôte de l'Euro, ouvert sur le monde, que le jeu reste loyal et que nous restions tous présents - dans le même esprit et ensemble. C'est ce que nous vivons jour après jour dans nos paroisses, par-delà les frontières", selon la déclaration commune de l'évêque </w:t>
      </w:r>
      <w:r w:rsidR="00947C21">
        <w:rPr>
          <w:sz w:val="24"/>
          <w:szCs w:val="24"/>
        </w:rPr>
        <w:t>Mgr</w:t>
      </w:r>
      <w:r w:rsidRPr="007D19A0">
        <w:rPr>
          <w:sz w:val="24"/>
          <w:szCs w:val="24"/>
        </w:rPr>
        <w:t xml:space="preserve"> Stefan </w:t>
      </w:r>
      <w:proofErr w:type="spellStart"/>
      <w:r w:rsidRPr="007D19A0">
        <w:rPr>
          <w:sz w:val="24"/>
          <w:szCs w:val="24"/>
        </w:rPr>
        <w:t>Oster</w:t>
      </w:r>
      <w:proofErr w:type="spellEnd"/>
      <w:r w:rsidRPr="007D19A0">
        <w:rPr>
          <w:sz w:val="24"/>
          <w:szCs w:val="24"/>
        </w:rPr>
        <w:t xml:space="preserve"> SDB, évêque chargé des sports de la Conférence épiscopale allemande, et du président Dr </w:t>
      </w:r>
      <w:proofErr w:type="spellStart"/>
      <w:r w:rsidRPr="007D19A0">
        <w:rPr>
          <w:sz w:val="24"/>
          <w:szCs w:val="24"/>
        </w:rPr>
        <w:t>Thorsten</w:t>
      </w:r>
      <w:proofErr w:type="spellEnd"/>
      <w:r w:rsidRPr="007D19A0">
        <w:rPr>
          <w:sz w:val="24"/>
          <w:szCs w:val="24"/>
        </w:rPr>
        <w:t xml:space="preserve"> </w:t>
      </w:r>
      <w:proofErr w:type="spellStart"/>
      <w:r w:rsidRPr="007D19A0">
        <w:rPr>
          <w:sz w:val="24"/>
          <w:szCs w:val="24"/>
        </w:rPr>
        <w:t>Latzel</w:t>
      </w:r>
      <w:proofErr w:type="spellEnd"/>
      <w:r w:rsidRPr="007D19A0">
        <w:rPr>
          <w:sz w:val="24"/>
          <w:szCs w:val="24"/>
        </w:rPr>
        <w:t>, chargé des sports de l'Eglise protestante d'Allemagne. « L'ouverture au monde et l'hospitalité sont l'expression de notre foi chrétienne ».</w:t>
      </w:r>
    </w:p>
    <w:p w14:paraId="08DEB60C" w14:textId="77777777" w:rsidR="007D19A0" w:rsidRPr="007D19A0" w:rsidRDefault="007D19A0" w:rsidP="007D19A0">
      <w:pPr>
        <w:pStyle w:val="Sansinterligne"/>
        <w:jc w:val="both"/>
        <w:rPr>
          <w:sz w:val="24"/>
          <w:szCs w:val="24"/>
        </w:rPr>
      </w:pPr>
    </w:p>
    <w:p w14:paraId="493AB77C" w14:textId="62FA9EF5" w:rsidR="007778A3" w:rsidRDefault="007D19A0" w:rsidP="007D19A0">
      <w:pPr>
        <w:pStyle w:val="Sansinterligne"/>
        <w:jc w:val="both"/>
        <w:rPr>
          <w:sz w:val="24"/>
          <w:szCs w:val="24"/>
        </w:rPr>
      </w:pPr>
      <w:r w:rsidRPr="007D19A0">
        <w:rPr>
          <w:sz w:val="24"/>
          <w:szCs w:val="24"/>
        </w:rPr>
        <w:t>Sur la plateforme de matériel www.fussball-begeistert.de, les paroisses, les organisations et les passionnés de football trouveront des idées et du matériel stimulants pour des initiatives et des actions, des services religieux et des impulsions autour du Championnat d'Europe de football masculin, qui se déroulera en Allemagne du 14 juin au 14 juillet 2024. Parallèlement, les paroisses sont invitées à présenter leurs projets.</w:t>
      </w:r>
    </w:p>
    <w:p w14:paraId="232FBCAE" w14:textId="77777777" w:rsidR="007D19A0" w:rsidRPr="007D19A0" w:rsidRDefault="007D19A0" w:rsidP="007D19A0">
      <w:pPr>
        <w:pStyle w:val="Sansinterligne"/>
        <w:jc w:val="both"/>
        <w:rPr>
          <w:sz w:val="24"/>
          <w:szCs w:val="24"/>
        </w:rPr>
      </w:pPr>
    </w:p>
    <w:p w14:paraId="79662A49" w14:textId="77777777" w:rsidR="007D19A0" w:rsidRPr="007D19A0" w:rsidRDefault="007D19A0" w:rsidP="007D19A0">
      <w:pPr>
        <w:pStyle w:val="Sansinterligne"/>
        <w:jc w:val="both"/>
        <w:rPr>
          <w:sz w:val="24"/>
          <w:szCs w:val="24"/>
        </w:rPr>
      </w:pPr>
      <w:r w:rsidRPr="007D19A0">
        <w:rPr>
          <w:sz w:val="24"/>
          <w:szCs w:val="24"/>
        </w:rPr>
        <w:t>Pendant le championnat d'Europe de football, les deux grandes églises, soutenues par de nombreux bénévoles, seront présentes dans les villes hôtes et les paroisses par le biais de nombreuses actions : des services religieux aux projections publiques dans les paroisses, en passant par des événements pour les jeunes. La plateforme en ligne développée en commun servira de point de contact important pour les informations relatives à l'organisation, mais aussi aux questions éthiques liées au football ainsi qu'aux thèmes tels que la durabilité, le fair-play, le respect et la diversité.</w:t>
      </w:r>
    </w:p>
    <w:p w14:paraId="5F7132DF" w14:textId="77777777" w:rsidR="007D19A0" w:rsidRPr="007D19A0" w:rsidRDefault="007D19A0" w:rsidP="007D19A0">
      <w:pPr>
        <w:pStyle w:val="Sansinterligne"/>
        <w:jc w:val="both"/>
        <w:rPr>
          <w:sz w:val="24"/>
          <w:szCs w:val="24"/>
        </w:rPr>
      </w:pPr>
    </w:p>
    <w:p w14:paraId="14B974B3" w14:textId="77777777" w:rsidR="007D19A0" w:rsidRPr="007D19A0" w:rsidRDefault="007D19A0" w:rsidP="007D19A0">
      <w:pPr>
        <w:pStyle w:val="Sansinterligne"/>
        <w:jc w:val="both"/>
        <w:rPr>
          <w:sz w:val="24"/>
          <w:szCs w:val="24"/>
        </w:rPr>
      </w:pPr>
      <w:r w:rsidRPr="007D19A0">
        <w:rPr>
          <w:sz w:val="24"/>
          <w:szCs w:val="24"/>
        </w:rPr>
        <w:t xml:space="preserve">L'offre est complétée par la plateforme d'hébergement www.host4euro.com - les fans passent la nuit chez les fans. Le réseau social </w:t>
      </w:r>
      <w:proofErr w:type="spellStart"/>
      <w:r w:rsidRPr="007D19A0">
        <w:rPr>
          <w:sz w:val="24"/>
          <w:szCs w:val="24"/>
        </w:rPr>
        <w:t>Churchpool</w:t>
      </w:r>
      <w:proofErr w:type="spellEnd"/>
      <w:r w:rsidRPr="007D19A0">
        <w:rPr>
          <w:sz w:val="24"/>
          <w:szCs w:val="24"/>
        </w:rPr>
        <w:t xml:space="preserve"> permet de mettre gratuitement à disposition des logements, de réunir des personnes de différents pays et de montrer une image ouverte sur le monde de notre société, dans laquelle l'Église joue un rôle important. La plateforme « Host4Euro » allie la passion du football à l'hospitalité chrétienne et à la communauté.</w:t>
      </w:r>
    </w:p>
    <w:p w14:paraId="29BEA8C8" w14:textId="77777777" w:rsidR="007D19A0" w:rsidRPr="007D19A0" w:rsidRDefault="007D19A0" w:rsidP="007D19A0">
      <w:pPr>
        <w:pStyle w:val="Sansinterligne"/>
        <w:jc w:val="both"/>
        <w:rPr>
          <w:sz w:val="24"/>
          <w:szCs w:val="24"/>
        </w:rPr>
      </w:pPr>
    </w:p>
    <w:p w14:paraId="20BB2A4E" w14:textId="125DCB83" w:rsidR="007D19A0" w:rsidRPr="00703200" w:rsidRDefault="007D19A0" w:rsidP="007D19A0">
      <w:pPr>
        <w:pStyle w:val="Sansinterligne"/>
        <w:jc w:val="both"/>
        <w:rPr>
          <w:sz w:val="24"/>
          <w:szCs w:val="24"/>
        </w:rPr>
      </w:pPr>
      <w:r w:rsidRPr="007D19A0">
        <w:rPr>
          <w:sz w:val="24"/>
          <w:szCs w:val="24"/>
        </w:rPr>
        <w:t>Des services religieux seront en outre célébrés sur les lieux des matchs.</w:t>
      </w:r>
    </w:p>
    <w:sectPr w:rsidR="007D19A0"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7C4D"/>
    <w:rsid w:val="006377A5"/>
    <w:rsid w:val="00665BA9"/>
    <w:rsid w:val="00686DED"/>
    <w:rsid w:val="00703200"/>
    <w:rsid w:val="007778A3"/>
    <w:rsid w:val="007A1A71"/>
    <w:rsid w:val="007A7EE7"/>
    <w:rsid w:val="007C4920"/>
    <w:rsid w:val="007D09C3"/>
    <w:rsid w:val="007D19A0"/>
    <w:rsid w:val="007D2220"/>
    <w:rsid w:val="00801269"/>
    <w:rsid w:val="00823D2E"/>
    <w:rsid w:val="008314F3"/>
    <w:rsid w:val="00910CF0"/>
    <w:rsid w:val="00912E44"/>
    <w:rsid w:val="00935EDF"/>
    <w:rsid w:val="0094433D"/>
    <w:rsid w:val="00947C21"/>
    <w:rsid w:val="0095405F"/>
    <w:rsid w:val="009B57B6"/>
    <w:rsid w:val="009B664F"/>
    <w:rsid w:val="00A05838"/>
    <w:rsid w:val="00A35622"/>
    <w:rsid w:val="00A40575"/>
    <w:rsid w:val="00A61FEA"/>
    <w:rsid w:val="00A8212B"/>
    <w:rsid w:val="00A96020"/>
    <w:rsid w:val="00B045BF"/>
    <w:rsid w:val="00B10EF6"/>
    <w:rsid w:val="00B17D5E"/>
    <w:rsid w:val="00B86A4F"/>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10ED2"/>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2258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cp:lastPrinted>2021-05-07T15:44:00Z</cp:lastPrinted>
  <dcterms:created xsi:type="dcterms:W3CDTF">2025-06-04T11:57:00Z</dcterms:created>
  <dcterms:modified xsi:type="dcterms:W3CDTF">2025-06-04T12:01:00Z</dcterms:modified>
</cp:coreProperties>
</file>