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495E8E43" w:rsidR="00703200" w:rsidRPr="00703200" w:rsidRDefault="00602F24" w:rsidP="00703200">
      <w:pPr>
        <w:pStyle w:val="Sansinterligne"/>
        <w:jc w:val="center"/>
        <w:rPr>
          <w:sz w:val="28"/>
          <w:szCs w:val="28"/>
        </w:rPr>
      </w:pPr>
      <w:r>
        <w:rPr>
          <w:sz w:val="28"/>
          <w:szCs w:val="28"/>
        </w:rPr>
        <w:t>03</w:t>
      </w:r>
      <w:r w:rsidR="00703200" w:rsidRPr="00703200">
        <w:rPr>
          <w:sz w:val="28"/>
          <w:szCs w:val="28"/>
        </w:rPr>
        <w:t>/</w:t>
      </w:r>
      <w:r w:rsidR="00492EAD">
        <w:rPr>
          <w:sz w:val="28"/>
          <w:szCs w:val="28"/>
        </w:rPr>
        <w:t>0</w:t>
      </w:r>
      <w:r>
        <w:rPr>
          <w:sz w:val="28"/>
          <w:szCs w:val="28"/>
        </w:rPr>
        <w:t>6</w:t>
      </w:r>
      <w:r w:rsidR="00703200" w:rsidRPr="00703200">
        <w:rPr>
          <w:sz w:val="28"/>
          <w:szCs w:val="28"/>
        </w:rPr>
        <w:t>/20</w:t>
      </w:r>
      <w:r w:rsidR="00912E44">
        <w:rPr>
          <w:sz w:val="28"/>
          <w:szCs w:val="28"/>
        </w:rPr>
        <w:t>2</w:t>
      </w:r>
      <w:r>
        <w:rPr>
          <w:sz w:val="28"/>
          <w:szCs w:val="28"/>
        </w:rPr>
        <w:t>3</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26C3C120" w14:textId="77777777" w:rsidR="00EF27B1" w:rsidRPr="00335D33" w:rsidRDefault="00EF27B1" w:rsidP="00EF27B1">
      <w:pPr>
        <w:pStyle w:val="Sansinterligne"/>
        <w:jc w:val="both"/>
        <w:rPr>
          <w:b/>
          <w:bCs/>
          <w:sz w:val="24"/>
          <w:szCs w:val="24"/>
        </w:rPr>
      </w:pPr>
    </w:p>
    <w:p w14:paraId="45924B2A" w14:textId="3C239506" w:rsidR="00300013" w:rsidRDefault="00912E44" w:rsidP="00912E44">
      <w:pPr>
        <w:pStyle w:val="Sansinterligne"/>
        <w:ind w:firstLine="708"/>
        <w:jc w:val="both"/>
        <w:rPr>
          <w:b/>
          <w:bCs/>
          <w:sz w:val="24"/>
          <w:szCs w:val="24"/>
        </w:rPr>
      </w:pPr>
      <w:r w:rsidRPr="00912E44">
        <w:rPr>
          <w:b/>
          <w:bCs/>
          <w:sz w:val="24"/>
          <w:szCs w:val="24"/>
        </w:rPr>
        <w:t>Culte œcuménique à l'occasion de la finale de la coupe d'Allemagne de football</w:t>
      </w:r>
    </w:p>
    <w:p w14:paraId="1F7505E6" w14:textId="77777777" w:rsidR="00912E44" w:rsidRPr="00300013" w:rsidRDefault="00912E44" w:rsidP="00300013">
      <w:pPr>
        <w:pStyle w:val="Sansinterligne"/>
        <w:jc w:val="both"/>
        <w:rPr>
          <w:sz w:val="24"/>
          <w:szCs w:val="24"/>
        </w:rPr>
      </w:pPr>
    </w:p>
    <w:p w14:paraId="22D83302" w14:textId="77777777" w:rsidR="00602F24" w:rsidRPr="00602F24" w:rsidRDefault="00602F24" w:rsidP="00602F24">
      <w:pPr>
        <w:pStyle w:val="Sansinterligne"/>
        <w:ind w:left="708" w:firstLine="708"/>
        <w:jc w:val="both"/>
        <w:rPr>
          <w:sz w:val="24"/>
          <w:szCs w:val="24"/>
        </w:rPr>
      </w:pPr>
      <w:r w:rsidRPr="00602F24">
        <w:rPr>
          <w:sz w:val="24"/>
          <w:szCs w:val="24"/>
        </w:rPr>
        <w:t>« Ensemble pour plus de Nous »</w:t>
      </w:r>
    </w:p>
    <w:p w14:paraId="5B29A2B3" w14:textId="77777777" w:rsidR="00602F24" w:rsidRPr="00602F24" w:rsidRDefault="00602F24" w:rsidP="00602F24">
      <w:pPr>
        <w:pStyle w:val="Sansinterligne"/>
        <w:jc w:val="both"/>
        <w:rPr>
          <w:sz w:val="24"/>
          <w:szCs w:val="24"/>
        </w:rPr>
      </w:pPr>
    </w:p>
    <w:p w14:paraId="67539819" w14:textId="77777777" w:rsidR="00602F24" w:rsidRPr="00602F24" w:rsidRDefault="00602F24" w:rsidP="00602F24">
      <w:pPr>
        <w:pStyle w:val="Sansinterligne"/>
        <w:jc w:val="both"/>
        <w:rPr>
          <w:sz w:val="24"/>
          <w:szCs w:val="24"/>
        </w:rPr>
      </w:pPr>
      <w:r w:rsidRPr="00602F24">
        <w:rPr>
          <w:sz w:val="24"/>
          <w:szCs w:val="24"/>
        </w:rPr>
        <w:t>La Conférence des évêques allemands et l'Église protestante en Allemagne (EKD) ont à nouveau célébré aujourd'hui (3 juin 2023), avant la finale de la Coupe d'Allemagne de football, une messe œcuménique avec des représentants de la Fédération allemande de football (DFB), des supporters et des bénévoles dans l'église commémorative Kaiser Wilhelm à Berlin, sous le thème « Ensemble pour plus de Nous ».</w:t>
      </w:r>
    </w:p>
    <w:p w14:paraId="0CFEE694" w14:textId="77777777" w:rsidR="00602F24" w:rsidRPr="00602F24" w:rsidRDefault="00602F24" w:rsidP="00602F24">
      <w:pPr>
        <w:pStyle w:val="Sansinterligne"/>
        <w:jc w:val="both"/>
        <w:rPr>
          <w:sz w:val="24"/>
          <w:szCs w:val="24"/>
        </w:rPr>
      </w:pPr>
    </w:p>
    <w:p w14:paraId="7298B35E" w14:textId="77777777" w:rsidR="00602F24" w:rsidRPr="00602F24" w:rsidRDefault="00602F24" w:rsidP="00602F24">
      <w:pPr>
        <w:pStyle w:val="Sansinterligne"/>
        <w:jc w:val="both"/>
        <w:rPr>
          <w:sz w:val="24"/>
          <w:szCs w:val="24"/>
        </w:rPr>
      </w:pPr>
      <w:r w:rsidRPr="00602F24">
        <w:rPr>
          <w:sz w:val="24"/>
          <w:szCs w:val="24"/>
        </w:rPr>
        <w:t xml:space="preserve">L'évêque Dr Stefan </w:t>
      </w:r>
      <w:proofErr w:type="spellStart"/>
      <w:r w:rsidRPr="00602F24">
        <w:rPr>
          <w:sz w:val="24"/>
          <w:szCs w:val="24"/>
        </w:rPr>
        <w:t>Oster</w:t>
      </w:r>
      <w:proofErr w:type="spellEnd"/>
      <w:r w:rsidRPr="00602F24">
        <w:rPr>
          <w:sz w:val="24"/>
          <w:szCs w:val="24"/>
        </w:rPr>
        <w:t xml:space="preserve"> SDB, évêque de Passau et évêque des sports de la Conférence épiscopale allemande, s'est référé au psaume 104 dans son introduction thématique et a parlé de la beauté et de la laideur du football : "Chers amis du football, pourquoi sommes-nous ici aujourd'hui pour prier ensemble ? Parce que nous croyons que la bénédiction de Dieu peut nous aider à préserver une partie de la beauté du jeu. Malgré la passion, nous voulons prier pour le fair-play, pour une bonne cohabitation - même si nous sommes adversaires dans le jeu. Nous voulons prier pour le respect des supporters qui soutiennent l'autre équipe. Nous voulons être des perdants équitables en cas de match ou des gagnants qui respectent toujours l'adversaire. Nous prions pour que personne ne se blesse et que rien de grave ne se produise parmi les nombreux spectateurs". On prie également pour que ce qui est susceptible d'enlaidir encore plus le football reste dehors. "Nous nous battons et prions aussi pour que le jeu reste exempt de racisme, de dopage et de tricherie - et surtout de violence. Et si nous espérons que notre équipe gagnera, c'est avant tout parce qu'elle jouera mieux ce soir-là - et non pas à cause des décisions controversées d'un arbitre vidéo, qui seront ensuite à nouveau discutées pendant des jours", a déclaré Mgr </w:t>
      </w:r>
      <w:proofErr w:type="spellStart"/>
      <w:r w:rsidRPr="00602F24">
        <w:rPr>
          <w:sz w:val="24"/>
          <w:szCs w:val="24"/>
        </w:rPr>
        <w:t>Oster</w:t>
      </w:r>
      <w:proofErr w:type="spellEnd"/>
      <w:r w:rsidRPr="00602F24">
        <w:rPr>
          <w:sz w:val="24"/>
          <w:szCs w:val="24"/>
        </w:rPr>
        <w:t>. « Nous voulons donc demander la bénédiction de Dieu pour que tout ce qui rend le jeu si beau soit mis en avant pour nous tous aujourd'hui - et que tout ce qui est susceptible de rendre le jeu laid reste dehors aujourd'hui ».</w:t>
      </w:r>
    </w:p>
    <w:p w14:paraId="67260AB1" w14:textId="77777777" w:rsidR="00602F24" w:rsidRPr="00602F24" w:rsidRDefault="00602F24" w:rsidP="00602F24">
      <w:pPr>
        <w:pStyle w:val="Sansinterligne"/>
        <w:jc w:val="both"/>
        <w:rPr>
          <w:sz w:val="24"/>
          <w:szCs w:val="24"/>
        </w:rPr>
      </w:pPr>
    </w:p>
    <w:p w14:paraId="1AF33872" w14:textId="22EF64D3" w:rsidR="00602F24" w:rsidRPr="00602F24" w:rsidRDefault="00602F24" w:rsidP="00602F24">
      <w:pPr>
        <w:pStyle w:val="Sansinterligne"/>
        <w:jc w:val="both"/>
        <w:rPr>
          <w:sz w:val="24"/>
          <w:szCs w:val="24"/>
        </w:rPr>
      </w:pPr>
      <w:proofErr w:type="spellStart"/>
      <w:r w:rsidRPr="00602F24">
        <w:rPr>
          <w:sz w:val="24"/>
          <w:szCs w:val="24"/>
        </w:rPr>
        <w:t>Thorsten</w:t>
      </w:r>
      <w:proofErr w:type="spellEnd"/>
      <w:r w:rsidRPr="00602F24">
        <w:rPr>
          <w:sz w:val="24"/>
          <w:szCs w:val="24"/>
        </w:rPr>
        <w:t xml:space="preserve"> </w:t>
      </w:r>
      <w:proofErr w:type="spellStart"/>
      <w:r w:rsidRPr="00602F24">
        <w:rPr>
          <w:sz w:val="24"/>
          <w:szCs w:val="24"/>
        </w:rPr>
        <w:t>Latzel</w:t>
      </w:r>
      <w:proofErr w:type="spellEnd"/>
      <w:r w:rsidRPr="00602F24">
        <w:rPr>
          <w:sz w:val="24"/>
          <w:szCs w:val="24"/>
        </w:rPr>
        <w:t xml:space="preserve">, président de l'Eglise évangélique de Rhénanie et responsable du sport au sein de l'EKD, a évoqué dans son homélie les points communs et les différences entre la foi et le sport. Pour les deux, il faut de l'engagement, du travail et des efforts ainsi que du savoir-faire, du génie et du rayonnement. « Pour être chrétien aussi, il s'agit d'engagement - de sel, l'essence de la sueur et des larmes, et il s'agit de rayonnement - de lumière, de ce qui rend la vie claire et rayonnante », a déclaré le président </w:t>
      </w:r>
      <w:proofErr w:type="spellStart"/>
      <w:r w:rsidRPr="00602F24">
        <w:rPr>
          <w:sz w:val="24"/>
          <w:szCs w:val="24"/>
        </w:rPr>
        <w:t>Latzel</w:t>
      </w:r>
      <w:proofErr w:type="spellEnd"/>
      <w:r w:rsidRPr="00602F24">
        <w:rPr>
          <w:sz w:val="24"/>
          <w:szCs w:val="24"/>
        </w:rPr>
        <w:t xml:space="preserve">. "Dans le fait d'être chrétien, la performance d'équipe est également au premier plan : Jésus-Christ s'adresse aux disciples ensemble. Vous êtes le sel, vous êtes la lumière. Pour être chrétien, il faut toujours être en communion avec les autres. Ou pour le dire autrement : “C'est dans la communauté que la foi est la plus belle”". Mais il existe aussi des différences essentielles entre la foi et le sport : "En tant que chrétiens, nous jouons dans l'équipe de Dieu. Et pour cette équipe, c'est finalement toute la création de Dieu qui compte. Ce n'est qu'ainsi que nous vivons comme </w:t>
      </w:r>
      <w:proofErr w:type="spellStart"/>
      <w:r w:rsidRPr="00602F24">
        <w:rPr>
          <w:sz w:val="24"/>
          <w:szCs w:val="24"/>
        </w:rPr>
        <w:t>sel</w:t>
      </w:r>
      <w:proofErr w:type="spellEnd"/>
      <w:r w:rsidRPr="00602F24">
        <w:rPr>
          <w:sz w:val="24"/>
          <w:szCs w:val="24"/>
        </w:rPr>
        <w:t xml:space="preserve"> de la terre et lumière du monde". C'est pourquoi toutes nos différences humaines sont provisoires : "Les différences entre les associations, les nations, les milieux sociaux de toute façon. Même les différences confessionnelles comme protestante ou catholique. Oui, même la distinction religieuse entre chrétien et non chrétien. En Christ, tout homme est notre frère et notre sœur".</w:t>
      </w:r>
      <w:r>
        <w:rPr>
          <w:sz w:val="24"/>
          <w:szCs w:val="24"/>
        </w:rPr>
        <w:t xml:space="preserve"> </w:t>
      </w:r>
      <w:r w:rsidRPr="00602F24">
        <w:rPr>
          <w:sz w:val="24"/>
          <w:szCs w:val="24"/>
        </w:rPr>
        <w:t xml:space="preserve">Le président </w:t>
      </w:r>
      <w:proofErr w:type="spellStart"/>
      <w:r w:rsidRPr="00602F24">
        <w:rPr>
          <w:sz w:val="24"/>
          <w:szCs w:val="24"/>
        </w:rPr>
        <w:t>Latzel</w:t>
      </w:r>
      <w:proofErr w:type="spellEnd"/>
      <w:r w:rsidRPr="00602F24">
        <w:rPr>
          <w:sz w:val="24"/>
          <w:szCs w:val="24"/>
        </w:rPr>
        <w:t xml:space="preserve"> a souligné que la vie en tant que chrétien(ne) implique les deux : l'humilité du sel et la grâce de la lumière. Le sel est discret, mais essentiel à la vie, a-t-il ajouté. « C'est l'humilité du sel : ne pas vouloir être quelque chose de nous-mêmes, être transparent à l'amour de Dieu qui agit en nous ». Mais à l'inverse - par rapport à la grâce de la lumière - il y a en même temps le danger que nous arrêtions de briller ou que nous ne commencions pas du tout. Le président </w:t>
      </w:r>
      <w:proofErr w:type="spellStart"/>
      <w:r w:rsidRPr="00602F24">
        <w:rPr>
          <w:sz w:val="24"/>
          <w:szCs w:val="24"/>
        </w:rPr>
        <w:t>Latzel</w:t>
      </w:r>
      <w:proofErr w:type="spellEnd"/>
      <w:r w:rsidRPr="00602F24">
        <w:rPr>
          <w:sz w:val="24"/>
          <w:szCs w:val="24"/>
        </w:rPr>
        <w:t xml:space="preserve"> a souligné : "Si je ne fais pas briller pour les autres les dons que Dieu me donne. C'est une fausse humilité par peur de la lumière, en fin de compte de Dieu lui-même". A la fin de son sermon, il a mis en évidence : "Vivre en tant que parabole de Dieu pour ce monde - avec l'humilité du sel et dans la grâce de la lumière. C'est ce qui constitue en fin de compte notre vie, que ce soit </w:t>
      </w:r>
      <w:r w:rsidRPr="00602F24">
        <w:rPr>
          <w:sz w:val="24"/>
          <w:szCs w:val="24"/>
        </w:rPr>
        <w:lastRenderedPageBreak/>
        <w:t>en tant que footballeurs et footballeuses, en tant que chrétiens et chrétiennes ou simplement en tant qu'êtres humains : que nous rayonnions pour les autres et que nous rendions leur vie plus salée".</w:t>
      </w:r>
    </w:p>
    <w:p w14:paraId="7FC92A54" w14:textId="77777777" w:rsidR="00602F24" w:rsidRPr="00602F24" w:rsidRDefault="00602F24" w:rsidP="00602F24">
      <w:pPr>
        <w:pStyle w:val="Sansinterligne"/>
        <w:jc w:val="both"/>
        <w:rPr>
          <w:sz w:val="24"/>
          <w:szCs w:val="24"/>
        </w:rPr>
      </w:pPr>
    </w:p>
    <w:p w14:paraId="7882EE3B" w14:textId="77777777" w:rsidR="00602F24" w:rsidRPr="00602F24" w:rsidRDefault="00602F24" w:rsidP="00602F24">
      <w:pPr>
        <w:pStyle w:val="Sansinterligne"/>
        <w:jc w:val="both"/>
        <w:rPr>
          <w:sz w:val="24"/>
          <w:szCs w:val="24"/>
        </w:rPr>
      </w:pPr>
      <w:r w:rsidRPr="00602F24">
        <w:rPr>
          <w:sz w:val="24"/>
          <w:szCs w:val="24"/>
        </w:rPr>
        <w:t xml:space="preserve">Pour la Fédération allemande de football (DFB), le président de la DFB, Bernd </w:t>
      </w:r>
      <w:proofErr w:type="spellStart"/>
      <w:r w:rsidRPr="00602F24">
        <w:rPr>
          <w:sz w:val="24"/>
          <w:szCs w:val="24"/>
        </w:rPr>
        <w:t>Neuendorf</w:t>
      </w:r>
      <w:proofErr w:type="spellEnd"/>
      <w:r w:rsidRPr="00602F24">
        <w:rPr>
          <w:sz w:val="24"/>
          <w:szCs w:val="24"/>
        </w:rPr>
        <w:t>, ainsi que des représentants des supporters du RB Leipzig et de l'</w:t>
      </w:r>
      <w:proofErr w:type="spellStart"/>
      <w:r w:rsidRPr="00602F24">
        <w:rPr>
          <w:sz w:val="24"/>
          <w:szCs w:val="24"/>
        </w:rPr>
        <w:t>Eintracht</w:t>
      </w:r>
      <w:proofErr w:type="spellEnd"/>
      <w:r w:rsidRPr="00602F24">
        <w:rPr>
          <w:sz w:val="24"/>
          <w:szCs w:val="24"/>
        </w:rPr>
        <w:t xml:space="preserve"> Francfort, et l'aumônière du sport de la Conférence des évêques allemands, un membre du comité directeur du groupe de travail Église et sport de l'EKD et la pasteure de l'Église du Souvenir de l'Empereur Guillaume ont participé à la cérémonie. De nombreux fans de football ont répondu à l'invitation à la célébration œcuménique.</w:t>
      </w:r>
    </w:p>
    <w:p w14:paraId="51FA3DAD" w14:textId="77777777" w:rsidR="00602F24" w:rsidRPr="00602F24" w:rsidRDefault="00602F24" w:rsidP="00602F24">
      <w:pPr>
        <w:pStyle w:val="Sansinterligne"/>
        <w:jc w:val="both"/>
        <w:rPr>
          <w:sz w:val="24"/>
          <w:szCs w:val="24"/>
        </w:rPr>
      </w:pPr>
      <w:r w:rsidRPr="00602F24">
        <w:rPr>
          <w:sz w:val="24"/>
          <w:szCs w:val="24"/>
        </w:rPr>
        <w:t xml:space="preserve"> </w:t>
      </w:r>
    </w:p>
    <w:p w14:paraId="081CF396" w14:textId="77777777" w:rsidR="00602F24" w:rsidRPr="00602F24" w:rsidRDefault="00602F24" w:rsidP="00602F24">
      <w:pPr>
        <w:pStyle w:val="Sansinterligne"/>
        <w:jc w:val="both"/>
        <w:rPr>
          <w:sz w:val="24"/>
          <w:szCs w:val="24"/>
        </w:rPr>
      </w:pPr>
    </w:p>
    <w:p w14:paraId="59B97DE2" w14:textId="77777777" w:rsidR="00602F24" w:rsidRPr="00602F24" w:rsidRDefault="00602F24" w:rsidP="00602F24">
      <w:pPr>
        <w:pStyle w:val="Sansinterligne"/>
        <w:jc w:val="both"/>
        <w:rPr>
          <w:sz w:val="24"/>
          <w:szCs w:val="24"/>
        </w:rPr>
      </w:pPr>
      <w:r w:rsidRPr="00602F24">
        <w:rPr>
          <w:sz w:val="24"/>
          <w:szCs w:val="24"/>
        </w:rPr>
        <w:t>Remarque :</w:t>
      </w:r>
    </w:p>
    <w:p w14:paraId="3C1F3060" w14:textId="77777777" w:rsidR="00602F24" w:rsidRPr="00602F24" w:rsidRDefault="00602F24" w:rsidP="00602F24">
      <w:pPr>
        <w:pStyle w:val="Sansinterligne"/>
        <w:jc w:val="both"/>
        <w:rPr>
          <w:sz w:val="24"/>
          <w:szCs w:val="24"/>
        </w:rPr>
      </w:pPr>
    </w:p>
    <w:p w14:paraId="493AB77C" w14:textId="138FB496" w:rsidR="007778A3" w:rsidRPr="00703200" w:rsidRDefault="00602F24" w:rsidP="00602F24">
      <w:pPr>
        <w:pStyle w:val="Sansinterligne"/>
        <w:jc w:val="both"/>
        <w:rPr>
          <w:sz w:val="24"/>
          <w:szCs w:val="24"/>
        </w:rPr>
      </w:pPr>
      <w:r w:rsidRPr="00602F24">
        <w:rPr>
          <w:sz w:val="24"/>
          <w:szCs w:val="24"/>
        </w:rPr>
        <w:t xml:space="preserve">Le sermon du président Dr </w:t>
      </w:r>
      <w:proofErr w:type="spellStart"/>
      <w:r w:rsidRPr="00602F24">
        <w:rPr>
          <w:sz w:val="24"/>
          <w:szCs w:val="24"/>
        </w:rPr>
        <w:t>Thorsten</w:t>
      </w:r>
      <w:proofErr w:type="spellEnd"/>
      <w:r w:rsidRPr="00602F24">
        <w:rPr>
          <w:sz w:val="24"/>
          <w:szCs w:val="24"/>
        </w:rPr>
        <w:t xml:space="preserve"> </w:t>
      </w:r>
      <w:proofErr w:type="spellStart"/>
      <w:r w:rsidRPr="00602F24">
        <w:rPr>
          <w:sz w:val="24"/>
          <w:szCs w:val="24"/>
        </w:rPr>
        <w:t>Latzel</w:t>
      </w:r>
      <w:proofErr w:type="spellEnd"/>
      <w:r w:rsidRPr="00602F24">
        <w:rPr>
          <w:sz w:val="24"/>
          <w:szCs w:val="24"/>
        </w:rPr>
        <w:t xml:space="preserve"> ainsi que l'introduction de l'évêque Dr Stefan </w:t>
      </w:r>
      <w:proofErr w:type="spellStart"/>
      <w:r w:rsidRPr="00602F24">
        <w:rPr>
          <w:sz w:val="24"/>
          <w:szCs w:val="24"/>
        </w:rPr>
        <w:t>Oster</w:t>
      </w:r>
      <w:proofErr w:type="spellEnd"/>
      <w:r w:rsidRPr="00602F24">
        <w:rPr>
          <w:sz w:val="24"/>
          <w:szCs w:val="24"/>
        </w:rPr>
        <w:t xml:space="preserve"> SDB sont disponibles ci-dessous sous forme de fichiers PDF.</w:t>
      </w:r>
    </w:p>
    <w:sectPr w:rsidR="007778A3"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18E4"/>
    <w:rsid w:val="00194B5C"/>
    <w:rsid w:val="001C4D6E"/>
    <w:rsid w:val="0027630B"/>
    <w:rsid w:val="002C4B79"/>
    <w:rsid w:val="00300013"/>
    <w:rsid w:val="00314EB7"/>
    <w:rsid w:val="00335D33"/>
    <w:rsid w:val="003C23E7"/>
    <w:rsid w:val="003E7EDF"/>
    <w:rsid w:val="00460531"/>
    <w:rsid w:val="00492EAD"/>
    <w:rsid w:val="004B67BC"/>
    <w:rsid w:val="0052353E"/>
    <w:rsid w:val="00535506"/>
    <w:rsid w:val="00561730"/>
    <w:rsid w:val="00581A84"/>
    <w:rsid w:val="005A0D27"/>
    <w:rsid w:val="005A7188"/>
    <w:rsid w:val="005C7C4D"/>
    <w:rsid w:val="00602F24"/>
    <w:rsid w:val="00665BA9"/>
    <w:rsid w:val="00686DED"/>
    <w:rsid w:val="00703200"/>
    <w:rsid w:val="007778A3"/>
    <w:rsid w:val="007A1A71"/>
    <w:rsid w:val="007A7EE7"/>
    <w:rsid w:val="007C4920"/>
    <w:rsid w:val="007D09C3"/>
    <w:rsid w:val="007D2220"/>
    <w:rsid w:val="00801269"/>
    <w:rsid w:val="00823D2E"/>
    <w:rsid w:val="00910CF0"/>
    <w:rsid w:val="00912E44"/>
    <w:rsid w:val="00935EDF"/>
    <w:rsid w:val="0094433D"/>
    <w:rsid w:val="009B57B6"/>
    <w:rsid w:val="009B664F"/>
    <w:rsid w:val="00A35622"/>
    <w:rsid w:val="00A40575"/>
    <w:rsid w:val="00A61FEA"/>
    <w:rsid w:val="00A8212B"/>
    <w:rsid w:val="00A96020"/>
    <w:rsid w:val="00B045BF"/>
    <w:rsid w:val="00B10EF6"/>
    <w:rsid w:val="00B17D5E"/>
    <w:rsid w:val="00B86A4F"/>
    <w:rsid w:val="00B91B69"/>
    <w:rsid w:val="00BB19CD"/>
    <w:rsid w:val="00BF1AB9"/>
    <w:rsid w:val="00C222DE"/>
    <w:rsid w:val="00CA44FD"/>
    <w:rsid w:val="00CF331C"/>
    <w:rsid w:val="00D15B23"/>
    <w:rsid w:val="00D54587"/>
    <w:rsid w:val="00DC35E9"/>
    <w:rsid w:val="00DD0E00"/>
    <w:rsid w:val="00DF0C5B"/>
    <w:rsid w:val="00DF3E8A"/>
    <w:rsid w:val="00E57B9D"/>
    <w:rsid w:val="00EF27B1"/>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831</Words>
  <Characters>4572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cp:lastPrinted>2021-05-07T15:44:00Z</cp:lastPrinted>
  <dcterms:created xsi:type="dcterms:W3CDTF">2025-06-04T12:21:00Z</dcterms:created>
  <dcterms:modified xsi:type="dcterms:W3CDTF">2025-06-04T12:26:00Z</dcterms:modified>
</cp:coreProperties>
</file>