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6B226" w14:textId="77777777" w:rsidR="00636F33" w:rsidRPr="00636F33" w:rsidRDefault="00636F33" w:rsidP="00636F33">
      <w:pPr>
        <w:pStyle w:val="Sansinterligne"/>
        <w:jc w:val="center"/>
        <w:rPr>
          <w:rFonts w:ascii="Tahoma" w:hAnsi="Tahoma" w:cs="Tahoma"/>
          <w:b/>
          <w:bCs/>
          <w:sz w:val="28"/>
          <w:szCs w:val="28"/>
        </w:rPr>
      </w:pPr>
      <w:r w:rsidRPr="00636F33">
        <w:rPr>
          <w:rFonts w:ascii="Tahoma" w:hAnsi="Tahoma" w:cs="Tahoma"/>
          <w:b/>
          <w:bCs/>
          <w:sz w:val="28"/>
          <w:szCs w:val="28"/>
        </w:rPr>
        <w:t>Le stade de l’Olympique lyonnais s’est doté d’une « chapelle »</w:t>
      </w:r>
    </w:p>
    <w:p w14:paraId="306A7B49" w14:textId="77777777" w:rsidR="00636F33" w:rsidRDefault="00636F33" w:rsidP="00636F33">
      <w:pPr>
        <w:pStyle w:val="Sansinterligne"/>
        <w:jc w:val="both"/>
        <w:rPr>
          <w:rFonts w:ascii="Tahoma" w:hAnsi="Tahoma" w:cs="Tahoma"/>
        </w:rPr>
      </w:pPr>
    </w:p>
    <w:p w14:paraId="60D10855" w14:textId="77777777" w:rsidR="00636F33" w:rsidRPr="00636F33" w:rsidRDefault="00636F33" w:rsidP="00636F33">
      <w:pPr>
        <w:pStyle w:val="Sansinterligne"/>
        <w:jc w:val="both"/>
        <w:rPr>
          <w:rFonts w:ascii="Tahoma" w:hAnsi="Tahoma" w:cs="Tahoma"/>
        </w:rPr>
      </w:pPr>
    </w:p>
    <w:p w14:paraId="514E7895" w14:textId="7CCF9BD9" w:rsidR="00636F33" w:rsidRPr="00636F33" w:rsidRDefault="00636F33" w:rsidP="00636F33">
      <w:pPr>
        <w:pStyle w:val="Sansinterligne"/>
        <w:jc w:val="both"/>
        <w:rPr>
          <w:rFonts w:ascii="Tahoma" w:hAnsi="Tahoma" w:cs="Tahoma"/>
        </w:rPr>
      </w:pPr>
      <w:r w:rsidRPr="00636F33">
        <w:rPr>
          <w:rFonts w:ascii="Tahoma" w:hAnsi="Tahoma" w:cs="Tahoma"/>
        </w:rPr>
        <w:t>Arnaud Bevilacqua</w:t>
      </w:r>
      <w:r>
        <w:rPr>
          <w:rFonts w:ascii="Tahoma" w:hAnsi="Tahoma" w:cs="Tahoma"/>
        </w:rPr>
        <w:t xml:space="preserve"> - </w:t>
      </w:r>
      <w:r w:rsidRPr="00636F33">
        <w:rPr>
          <w:rFonts w:ascii="Tahoma" w:hAnsi="Tahoma" w:cs="Tahoma"/>
        </w:rPr>
        <w:t xml:space="preserve">18 octobre 2018 </w:t>
      </w:r>
      <w:r>
        <w:rPr>
          <w:rFonts w:ascii="Tahoma" w:hAnsi="Tahoma" w:cs="Tahoma"/>
        </w:rPr>
        <w:t>– La Croix</w:t>
      </w:r>
    </w:p>
    <w:p w14:paraId="23D10585" w14:textId="77777777" w:rsidR="00636F33" w:rsidRDefault="00636F33" w:rsidP="00636F33">
      <w:pPr>
        <w:pStyle w:val="Sansinterligne"/>
        <w:jc w:val="both"/>
        <w:rPr>
          <w:rFonts w:ascii="Tahoma" w:hAnsi="Tahoma" w:cs="Tahoma"/>
        </w:rPr>
      </w:pPr>
    </w:p>
    <w:p w14:paraId="7DAD4E62" w14:textId="77777777" w:rsidR="00636F33" w:rsidRDefault="00636F33" w:rsidP="00636F33">
      <w:pPr>
        <w:pStyle w:val="Sansinterligne"/>
        <w:jc w:val="both"/>
        <w:rPr>
          <w:rFonts w:ascii="Tahoma" w:hAnsi="Tahoma" w:cs="Tahoma"/>
        </w:rPr>
      </w:pPr>
    </w:p>
    <w:p w14:paraId="69C473F2" w14:textId="24CD93D6" w:rsidR="00636F33" w:rsidRPr="00636F33" w:rsidRDefault="00636F33" w:rsidP="00636F33">
      <w:pPr>
        <w:pStyle w:val="Sansinterligne"/>
        <w:jc w:val="both"/>
        <w:rPr>
          <w:rFonts w:ascii="Tahoma" w:hAnsi="Tahoma" w:cs="Tahoma"/>
        </w:rPr>
      </w:pPr>
      <w:r w:rsidRPr="00636F33">
        <w:rPr>
          <w:rFonts w:ascii="Tahoma" w:hAnsi="Tahoma" w:cs="Tahoma"/>
        </w:rPr>
        <w:t>Fait unique dans le football français, le Groupama Stadium, stade de l’Olympique lyonnais, possède depuis peu un espace de prière dédié à Marie.</w:t>
      </w:r>
    </w:p>
    <w:p w14:paraId="30A0EEA5" w14:textId="77777777" w:rsidR="00636F33" w:rsidRPr="00636F33" w:rsidRDefault="00636F33" w:rsidP="00636F33">
      <w:pPr>
        <w:pStyle w:val="Sansinterligne"/>
        <w:jc w:val="both"/>
        <w:rPr>
          <w:rFonts w:ascii="Tahoma" w:hAnsi="Tahoma" w:cs="Tahoma"/>
        </w:rPr>
      </w:pPr>
    </w:p>
    <w:p w14:paraId="28F000B7" w14:textId="77777777" w:rsidR="00636F33" w:rsidRPr="00636F33" w:rsidRDefault="00636F33" w:rsidP="00636F33">
      <w:pPr>
        <w:pStyle w:val="Sansinterligne"/>
        <w:jc w:val="both"/>
        <w:rPr>
          <w:rFonts w:ascii="Tahoma" w:hAnsi="Tahoma" w:cs="Tahoma"/>
        </w:rPr>
      </w:pPr>
      <w:r w:rsidRPr="00636F33">
        <w:rPr>
          <w:rFonts w:ascii="Tahoma" w:hAnsi="Tahoma" w:cs="Tahoma"/>
        </w:rPr>
        <w:t>Envisagée dès 2015, une petite chapelle multiconfessionnelle a bien vu le jour au Groupama Stadium, le stade ultramoderne de l’Olympique lyonnais (OL). « Ce lieu, situé à proximité immédiate des vestiaires et des loges, a été conçu avec un souci de sobriété sans artifice ni symbole religieux pour permettre à chacun, croyant ou non, de se recueillir », a indiqué récemment un communiqué du club rhodanien.</w:t>
      </w:r>
    </w:p>
    <w:p w14:paraId="5FA63B22" w14:textId="77777777" w:rsidR="00636F33" w:rsidRDefault="00636F33" w:rsidP="00636F33">
      <w:pPr>
        <w:pStyle w:val="Sansinterligne"/>
        <w:jc w:val="both"/>
        <w:rPr>
          <w:rFonts w:ascii="Tahoma" w:hAnsi="Tahoma" w:cs="Tahoma"/>
        </w:rPr>
      </w:pPr>
    </w:p>
    <w:p w14:paraId="1A583EFB" w14:textId="7CA4F70A" w:rsidR="00636F33" w:rsidRPr="00636F33" w:rsidRDefault="00636F33" w:rsidP="00636F33">
      <w:pPr>
        <w:pStyle w:val="Sansinterligne"/>
        <w:jc w:val="both"/>
        <w:rPr>
          <w:rFonts w:ascii="Tahoma" w:hAnsi="Tahoma" w:cs="Tahoma"/>
        </w:rPr>
      </w:pPr>
      <w:r w:rsidRPr="00636F33">
        <w:rPr>
          <w:rFonts w:ascii="Tahoma" w:hAnsi="Tahoma" w:cs="Tahoma"/>
        </w:rPr>
        <w:t>Un espace de recueillement inspiré par Marie</w:t>
      </w:r>
    </w:p>
    <w:p w14:paraId="4674D623" w14:textId="77777777" w:rsidR="00636F33" w:rsidRPr="00636F33" w:rsidRDefault="00636F33" w:rsidP="00636F33">
      <w:pPr>
        <w:pStyle w:val="Sansinterligne"/>
        <w:jc w:val="both"/>
        <w:rPr>
          <w:rFonts w:ascii="Tahoma" w:hAnsi="Tahoma" w:cs="Tahoma"/>
        </w:rPr>
      </w:pPr>
    </w:p>
    <w:p w14:paraId="0B47C3FA" w14:textId="77777777" w:rsidR="00636F33" w:rsidRPr="00636F33" w:rsidRDefault="00636F33" w:rsidP="00636F33">
      <w:pPr>
        <w:pStyle w:val="Sansinterligne"/>
        <w:jc w:val="both"/>
        <w:rPr>
          <w:rFonts w:ascii="Tahoma" w:hAnsi="Tahoma" w:cs="Tahoma"/>
        </w:rPr>
      </w:pPr>
      <w:r w:rsidRPr="00636F33">
        <w:rPr>
          <w:rFonts w:ascii="Tahoma" w:hAnsi="Tahoma" w:cs="Tahoma"/>
        </w:rPr>
        <w:t>Le nouveau fief de l’OL, situé à Décines-Charpieu, à l’est de Lyon, est le premier stade français à être doté d’un tel lieu de recueillement. Au-delà des frontières françaises, le mythique stade du Camp Nou, à Barcelone, possède également une chapelle qui abrite une statue de sainte Marie de Montserrat, patronne de la Catalogne. En Angleterre, Goodison Park, l’enceinte d’Everton, le deuxième club de Liverpool, est aussi connu pour son petit lieu de prière.</w:t>
      </w:r>
    </w:p>
    <w:p w14:paraId="7B4FAA16" w14:textId="77777777" w:rsidR="00636F33" w:rsidRPr="00636F33" w:rsidRDefault="00636F33" w:rsidP="00636F33">
      <w:pPr>
        <w:pStyle w:val="Sansinterligne"/>
        <w:jc w:val="both"/>
        <w:rPr>
          <w:rFonts w:ascii="Tahoma" w:hAnsi="Tahoma" w:cs="Tahoma"/>
        </w:rPr>
      </w:pPr>
    </w:p>
    <w:p w14:paraId="3A3CF71E" w14:textId="77777777" w:rsidR="00636F33" w:rsidRPr="00636F33" w:rsidRDefault="00636F33" w:rsidP="00636F33">
      <w:pPr>
        <w:pStyle w:val="Sansinterligne"/>
        <w:jc w:val="both"/>
        <w:rPr>
          <w:rFonts w:ascii="Tahoma" w:hAnsi="Tahoma" w:cs="Tahoma"/>
        </w:rPr>
      </w:pPr>
      <w:r w:rsidRPr="00636F33">
        <w:rPr>
          <w:rFonts w:ascii="Tahoma" w:hAnsi="Tahoma" w:cs="Tahoma"/>
        </w:rPr>
        <w:t>« Inspiré par Marie, figure emblématique pour les Lyonnais, présente dans la Bible et le Coran, cet espace de recueillement a été réfléchi en concertation notamment avec le cardinal, le grand rabbin de Lyon et l’imam de Villeurbanne ou leurs représentants dans un esprit œcuménique, d’ouverture et de rassemblement », souligne le communiqué du club sept fois champion de France et présidé depuis plus de vingt ans par Jean-Michel Aulas, bien que le diocèse de Lyon assure ne pas avoir été consulté.</w:t>
      </w:r>
    </w:p>
    <w:p w14:paraId="4FE10DBE" w14:textId="77777777" w:rsidR="00636F33" w:rsidRPr="00636F33" w:rsidRDefault="00636F33" w:rsidP="00636F33">
      <w:pPr>
        <w:pStyle w:val="Sansinterligne"/>
        <w:jc w:val="both"/>
        <w:rPr>
          <w:rFonts w:ascii="Tahoma" w:hAnsi="Tahoma" w:cs="Tahoma"/>
        </w:rPr>
      </w:pPr>
    </w:p>
    <w:p w14:paraId="07D915AF" w14:textId="77777777" w:rsidR="00636F33" w:rsidRPr="00636F33" w:rsidRDefault="00636F33" w:rsidP="00636F33">
      <w:pPr>
        <w:pStyle w:val="Sansinterligne"/>
        <w:jc w:val="both"/>
        <w:rPr>
          <w:rFonts w:ascii="Tahoma" w:hAnsi="Tahoma" w:cs="Tahoma"/>
        </w:rPr>
      </w:pPr>
      <w:r w:rsidRPr="00636F33">
        <w:rPr>
          <w:rFonts w:ascii="Tahoma" w:hAnsi="Tahoma" w:cs="Tahoma"/>
        </w:rPr>
        <w:t>Quelques versets du Coran en français et en arabe, de la Bible ou de la Torah, en français et en hébreu, ornent l’un des murs de cet espace, ouvert aux sportifs et artistes qui se produisent dans l’enceinte de 60 000 places.</w:t>
      </w:r>
    </w:p>
    <w:p w14:paraId="61E3297A" w14:textId="77777777" w:rsidR="00636F33" w:rsidRPr="00636F33" w:rsidRDefault="00636F33" w:rsidP="00636F33">
      <w:pPr>
        <w:pStyle w:val="Sansinterligne"/>
        <w:jc w:val="both"/>
        <w:rPr>
          <w:rFonts w:ascii="Tahoma" w:hAnsi="Tahoma" w:cs="Tahoma"/>
        </w:rPr>
      </w:pPr>
    </w:p>
    <w:p w14:paraId="62BB1E76" w14:textId="77777777" w:rsidR="00636F33" w:rsidRPr="00636F33" w:rsidRDefault="00636F33" w:rsidP="00636F33">
      <w:pPr>
        <w:pStyle w:val="Sansinterligne"/>
        <w:jc w:val="both"/>
        <w:rPr>
          <w:rFonts w:ascii="Tahoma" w:hAnsi="Tahoma" w:cs="Tahoma"/>
        </w:rPr>
      </w:pPr>
      <w:r w:rsidRPr="00636F33">
        <w:rPr>
          <w:rFonts w:ascii="Tahoma" w:hAnsi="Tahoma" w:cs="Tahoma"/>
        </w:rPr>
        <w:t>Selon une source lyonnaise, le projet aurait été supervisé par l’ancien prêtre David Gréa. Cet ex-curé lyonnais charismatique, qui a quitté le sacerdoce en 2017 pour fonder une famille, est en effet un proche de Jean-Michel Aulas.</w:t>
      </w:r>
    </w:p>
    <w:p w14:paraId="758F4454" w14:textId="77777777" w:rsidR="00636F33" w:rsidRDefault="00636F33" w:rsidP="00636F33">
      <w:pPr>
        <w:pStyle w:val="Sansinterligne"/>
        <w:jc w:val="both"/>
        <w:rPr>
          <w:rFonts w:ascii="Tahoma" w:hAnsi="Tahoma" w:cs="Tahoma"/>
        </w:rPr>
      </w:pPr>
    </w:p>
    <w:p w14:paraId="3F8C7959" w14:textId="073774FA" w:rsidR="00636F33" w:rsidRPr="00636F33" w:rsidRDefault="00636F33" w:rsidP="00636F33">
      <w:pPr>
        <w:pStyle w:val="Sansinterligne"/>
        <w:jc w:val="both"/>
        <w:rPr>
          <w:rFonts w:ascii="Tahoma" w:hAnsi="Tahoma" w:cs="Tahoma"/>
        </w:rPr>
      </w:pPr>
      <w:r w:rsidRPr="00636F33">
        <w:rPr>
          <w:rFonts w:ascii="Tahoma" w:hAnsi="Tahoma" w:cs="Tahoma"/>
        </w:rPr>
        <w:t>Des joueurs s’y rendent « régulièrement »</w:t>
      </w:r>
    </w:p>
    <w:p w14:paraId="0B181511" w14:textId="77777777" w:rsidR="00636F33" w:rsidRPr="00636F33" w:rsidRDefault="00636F33" w:rsidP="00636F33">
      <w:pPr>
        <w:pStyle w:val="Sansinterligne"/>
        <w:jc w:val="both"/>
        <w:rPr>
          <w:rFonts w:ascii="Tahoma" w:hAnsi="Tahoma" w:cs="Tahoma"/>
        </w:rPr>
      </w:pPr>
    </w:p>
    <w:p w14:paraId="4C1DDABB" w14:textId="35ECD676" w:rsidR="000575D1" w:rsidRPr="00636F33" w:rsidRDefault="00636F33" w:rsidP="00636F33">
      <w:pPr>
        <w:pStyle w:val="Sansinterligne"/>
        <w:jc w:val="both"/>
        <w:rPr>
          <w:rFonts w:ascii="Tahoma" w:hAnsi="Tahoma" w:cs="Tahoma"/>
        </w:rPr>
      </w:pPr>
      <w:r w:rsidRPr="00636F33">
        <w:rPr>
          <w:rFonts w:ascii="Tahoma" w:hAnsi="Tahoma" w:cs="Tahoma"/>
        </w:rPr>
        <w:t>« Nous avons souhaité permettre à tous les joueurs et joueuses venant au Groupama Stadium de se recueillir dans un lieu commun, indépendamment des religions », a expliqué à 20 Minutes, Jean-Michel Aulas. Cette chapelle, qui sera bientôt inaugurée avec « les plus hautes instances religieuses », est le fruit « d’un certain nombre d’études spirituelles et confessionnelles » pour savoir quel était « le trait commun entre toutes ces religions et Lyon ». La chapelle est décrite par le président de l’OL comme « une pièce très simple mais d’une beauté absolue ». Elle attire déjà certains joueurs qui selon ses dires, « y vont régulièrement » depuis son ouverture.</w:t>
      </w:r>
    </w:p>
    <w:sectPr w:rsidR="000575D1" w:rsidRPr="00636F33" w:rsidSect="00636F3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FAF"/>
    <w:rsid w:val="000575D1"/>
    <w:rsid w:val="005C7FAF"/>
    <w:rsid w:val="005E65FA"/>
    <w:rsid w:val="00636F33"/>
    <w:rsid w:val="007E16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C49ED"/>
  <w15:chartTrackingRefBased/>
  <w15:docId w15:val="{2146C4E3-D493-4A7D-AB49-225A442E8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C7F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C7F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C7FA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C7FA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C7FA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C7FA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C7FA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C7FA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C7FA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C7FA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C7FA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C7FA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C7FA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C7FA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C7FA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C7FA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C7FA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C7FAF"/>
    <w:rPr>
      <w:rFonts w:eastAsiaTheme="majorEastAsia" w:cstheme="majorBidi"/>
      <w:color w:val="272727" w:themeColor="text1" w:themeTint="D8"/>
    </w:rPr>
  </w:style>
  <w:style w:type="paragraph" w:styleId="Titre">
    <w:name w:val="Title"/>
    <w:basedOn w:val="Normal"/>
    <w:next w:val="Normal"/>
    <w:link w:val="TitreCar"/>
    <w:uiPriority w:val="10"/>
    <w:qFormat/>
    <w:rsid w:val="005C7F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C7FA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C7FA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C7FA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C7FAF"/>
    <w:pPr>
      <w:spacing w:before="160"/>
      <w:jc w:val="center"/>
    </w:pPr>
    <w:rPr>
      <w:i/>
      <w:iCs/>
      <w:color w:val="404040" w:themeColor="text1" w:themeTint="BF"/>
    </w:rPr>
  </w:style>
  <w:style w:type="character" w:customStyle="1" w:styleId="CitationCar">
    <w:name w:val="Citation Car"/>
    <w:basedOn w:val="Policepardfaut"/>
    <w:link w:val="Citation"/>
    <w:uiPriority w:val="29"/>
    <w:rsid w:val="005C7FAF"/>
    <w:rPr>
      <w:i/>
      <w:iCs/>
      <w:color w:val="404040" w:themeColor="text1" w:themeTint="BF"/>
    </w:rPr>
  </w:style>
  <w:style w:type="paragraph" w:styleId="Paragraphedeliste">
    <w:name w:val="List Paragraph"/>
    <w:basedOn w:val="Normal"/>
    <w:uiPriority w:val="34"/>
    <w:qFormat/>
    <w:rsid w:val="005C7FAF"/>
    <w:pPr>
      <w:ind w:left="720"/>
      <w:contextualSpacing/>
    </w:pPr>
  </w:style>
  <w:style w:type="character" w:styleId="Accentuationintense">
    <w:name w:val="Intense Emphasis"/>
    <w:basedOn w:val="Policepardfaut"/>
    <w:uiPriority w:val="21"/>
    <w:qFormat/>
    <w:rsid w:val="005C7FAF"/>
    <w:rPr>
      <w:i/>
      <w:iCs/>
      <w:color w:val="0F4761" w:themeColor="accent1" w:themeShade="BF"/>
    </w:rPr>
  </w:style>
  <w:style w:type="paragraph" w:styleId="Citationintense">
    <w:name w:val="Intense Quote"/>
    <w:basedOn w:val="Normal"/>
    <w:next w:val="Normal"/>
    <w:link w:val="CitationintenseCar"/>
    <w:uiPriority w:val="30"/>
    <w:qFormat/>
    <w:rsid w:val="005C7F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C7FAF"/>
    <w:rPr>
      <w:i/>
      <w:iCs/>
      <w:color w:val="0F4761" w:themeColor="accent1" w:themeShade="BF"/>
    </w:rPr>
  </w:style>
  <w:style w:type="character" w:styleId="Rfrenceintense">
    <w:name w:val="Intense Reference"/>
    <w:basedOn w:val="Policepardfaut"/>
    <w:uiPriority w:val="32"/>
    <w:qFormat/>
    <w:rsid w:val="005C7FAF"/>
    <w:rPr>
      <w:b/>
      <w:bCs/>
      <w:smallCaps/>
      <w:color w:val="0F4761" w:themeColor="accent1" w:themeShade="BF"/>
      <w:spacing w:val="5"/>
    </w:rPr>
  </w:style>
  <w:style w:type="paragraph" w:styleId="Sansinterligne">
    <w:name w:val="No Spacing"/>
    <w:uiPriority w:val="1"/>
    <w:qFormat/>
    <w:rsid w:val="00636F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436</Words>
  <Characters>2404</Characters>
  <Application>Microsoft Office Word</Application>
  <DocSecurity>0</DocSecurity>
  <Lines>20</Lines>
  <Paragraphs>5</Paragraphs>
  <ScaleCrop>false</ScaleCrop>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2026-04-14T08:40:00Z</dcterms:created>
  <dcterms:modified xsi:type="dcterms:W3CDTF">2026-04-14T08:42:00Z</dcterms:modified>
</cp:coreProperties>
</file>