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6E8C" w14:textId="77777777" w:rsidR="00222DC8" w:rsidRPr="00896BE7" w:rsidRDefault="00222DC8" w:rsidP="00896BE7">
      <w:pPr>
        <w:pStyle w:val="Sansinterligne"/>
        <w:jc w:val="center"/>
        <w:rPr>
          <w:b/>
          <w:bCs/>
          <w:sz w:val="28"/>
          <w:szCs w:val="28"/>
        </w:rPr>
      </w:pPr>
      <w:r w:rsidRPr="00896BE7">
        <w:rPr>
          <w:b/>
          <w:bCs/>
          <w:sz w:val="28"/>
          <w:szCs w:val="28"/>
        </w:rPr>
        <w:t>2005-2006 LES PAROISSES OLYMPIQUES</w:t>
      </w:r>
    </w:p>
    <w:p w14:paraId="6CCEB1A2" w14:textId="77777777" w:rsidR="00222DC8" w:rsidRPr="00222DC8" w:rsidRDefault="00222DC8" w:rsidP="00222DC8">
      <w:pPr>
        <w:pStyle w:val="Sansinterligne"/>
      </w:pPr>
    </w:p>
    <w:p w14:paraId="13637E08" w14:textId="232300B2" w:rsidR="00222DC8" w:rsidRPr="00896BE7" w:rsidRDefault="00222DC8" w:rsidP="00896BE7">
      <w:pPr>
        <w:pStyle w:val="Sansinterligne"/>
        <w:jc w:val="both"/>
        <w:rPr>
          <w:i/>
          <w:iCs/>
        </w:rPr>
      </w:pPr>
      <w:r w:rsidRPr="00896BE7">
        <w:rPr>
          <w:i/>
          <w:iCs/>
        </w:rPr>
        <w:t xml:space="preserve">En 2005, la Poste italienne a émis une première série de quatre timbres commémoratifs promotionnels des XXe Jeux Olympiques d'hiver qui se sont déroulés à Turin en 2006. Parmi ceux-ci, le timbre d'une valeur de 0,62 € représente la Mole </w:t>
      </w:r>
      <w:proofErr w:type="spellStart"/>
      <w:r w:rsidRPr="00896BE7">
        <w:rPr>
          <w:i/>
          <w:iCs/>
        </w:rPr>
        <w:t>Antonelliana</w:t>
      </w:r>
      <w:proofErr w:type="spellEnd"/>
      <w:r w:rsidRPr="00896BE7">
        <w:rPr>
          <w:i/>
          <w:iCs/>
        </w:rPr>
        <w:t>. Les autres valeurs, 0,23 € et 0,45 €, reproduisent les</w:t>
      </w:r>
      <w:r w:rsidR="00896BE7" w:rsidRPr="00896BE7">
        <w:rPr>
          <w:i/>
          <w:iCs/>
        </w:rPr>
        <w:t xml:space="preserve"> </w:t>
      </w:r>
      <w:r w:rsidRPr="00896BE7">
        <w:rPr>
          <w:i/>
          <w:iCs/>
        </w:rPr>
        <w:t xml:space="preserve">églises paroissiales de </w:t>
      </w:r>
      <w:proofErr w:type="spellStart"/>
      <w:r w:rsidRPr="00896BE7">
        <w:rPr>
          <w:i/>
          <w:iCs/>
        </w:rPr>
        <w:t>Pragelato</w:t>
      </w:r>
      <w:proofErr w:type="spellEnd"/>
      <w:r w:rsidRPr="00896BE7">
        <w:rPr>
          <w:i/>
          <w:iCs/>
        </w:rPr>
        <w:t xml:space="preserve"> et Bardonecchia. Le dernier timbre de la série, d'une valeur de 0,65 €, reproduit une ancienne fontaine de Sauze d'</w:t>
      </w:r>
      <w:proofErr w:type="spellStart"/>
      <w:r w:rsidRPr="00896BE7">
        <w:rPr>
          <w:i/>
          <w:iCs/>
        </w:rPr>
        <w:t>Oulx</w:t>
      </w:r>
      <w:proofErr w:type="spellEnd"/>
      <w:r w:rsidRPr="00896BE7">
        <w:rPr>
          <w:i/>
          <w:iCs/>
        </w:rPr>
        <w:t>.</w:t>
      </w:r>
    </w:p>
    <w:p w14:paraId="6AE6AD34" w14:textId="77777777" w:rsidR="00222DC8" w:rsidRPr="00222DC8" w:rsidRDefault="00222DC8" w:rsidP="00222DC8">
      <w:pPr>
        <w:pStyle w:val="Sansinterligne"/>
      </w:pPr>
    </w:p>
    <w:p w14:paraId="67CEB3FA" w14:textId="7280E771" w:rsidR="00222DC8" w:rsidRPr="00896BE7" w:rsidRDefault="00222DC8" w:rsidP="00896BE7">
      <w:pPr>
        <w:pStyle w:val="Sansinterligne"/>
        <w:jc w:val="both"/>
        <w:rPr>
          <w:i/>
          <w:iCs/>
        </w:rPr>
      </w:pPr>
      <w:r w:rsidRPr="00896BE7">
        <w:rPr>
          <w:i/>
          <w:iCs/>
        </w:rPr>
        <w:t>La deuxième émission philatélique de 2006, consacrée aux Jeux olympiques d'hiver, a immortalisé dans les</w:t>
      </w:r>
      <w:r w:rsidR="00896BE7" w:rsidRPr="00896BE7">
        <w:rPr>
          <w:i/>
          <w:iCs/>
        </w:rPr>
        <w:t xml:space="preserve"> </w:t>
      </w:r>
      <w:r w:rsidRPr="00896BE7">
        <w:rPr>
          <w:i/>
          <w:iCs/>
        </w:rPr>
        <w:t>vignettes dentelées de 0,23 € le clocher de l'église San Maurizio de Pinerolo, dans l'exemplaire</w:t>
      </w:r>
      <w:r w:rsidR="00896BE7" w:rsidRPr="00896BE7">
        <w:rPr>
          <w:i/>
          <w:iCs/>
        </w:rPr>
        <w:t xml:space="preserve"> </w:t>
      </w:r>
      <w:r w:rsidRPr="00896BE7">
        <w:rPr>
          <w:i/>
          <w:iCs/>
        </w:rPr>
        <w:t>de 0,45 € le clocher de l'église paroissiale de Cesana Torinese ; le timbre de 0,60 € les mascottes des</w:t>
      </w:r>
      <w:r w:rsidR="00896BE7" w:rsidRPr="00896BE7">
        <w:rPr>
          <w:i/>
          <w:iCs/>
        </w:rPr>
        <w:t xml:space="preserve"> </w:t>
      </w:r>
      <w:r w:rsidRPr="00896BE7">
        <w:rPr>
          <w:i/>
          <w:iCs/>
        </w:rPr>
        <w:t>Jeux Olympiques et le dernier timbre de 0,65 € représente l'une des tours du Sestrières qui l'ont</w:t>
      </w:r>
      <w:r w:rsidR="00896BE7" w:rsidRPr="00896BE7">
        <w:rPr>
          <w:i/>
          <w:iCs/>
        </w:rPr>
        <w:t xml:space="preserve"> </w:t>
      </w:r>
      <w:r w:rsidRPr="00896BE7">
        <w:rPr>
          <w:i/>
          <w:iCs/>
        </w:rPr>
        <w:t>rendu célèbre dans le monde entier.</w:t>
      </w:r>
    </w:p>
    <w:p w14:paraId="7FDB76C0" w14:textId="77777777" w:rsidR="00222DC8" w:rsidRPr="00222DC8" w:rsidRDefault="00222DC8" w:rsidP="00222DC8">
      <w:pPr>
        <w:pStyle w:val="Sansinterligne"/>
      </w:pPr>
    </w:p>
    <w:p w14:paraId="2167AA66" w14:textId="77777777" w:rsidR="00222DC8" w:rsidRDefault="00222DC8" w:rsidP="00896BE7">
      <w:pPr>
        <w:pStyle w:val="Sansinterligne"/>
        <w:ind w:firstLine="708"/>
      </w:pPr>
      <w:r w:rsidRPr="00222DC8">
        <w:t>SANTA MARIA ASSUNTA di PRAGELATO</w:t>
      </w:r>
    </w:p>
    <w:p w14:paraId="4DDDE7A4" w14:textId="77777777" w:rsidR="00896BE7" w:rsidRPr="00222DC8" w:rsidRDefault="00896BE7" w:rsidP="00896BE7">
      <w:pPr>
        <w:pStyle w:val="Sansinterligne"/>
        <w:ind w:firstLine="708"/>
      </w:pPr>
    </w:p>
    <w:p w14:paraId="2253A860" w14:textId="0BAE9706" w:rsidR="00222DC8" w:rsidRDefault="00222DC8" w:rsidP="00896BE7">
      <w:pPr>
        <w:pStyle w:val="Sansinterligne"/>
        <w:jc w:val="both"/>
      </w:pPr>
      <w:r w:rsidRPr="00222DC8">
        <w:t xml:space="preserve">L'église paroissiale Santa Maria Assunta à </w:t>
      </w:r>
      <w:proofErr w:type="spellStart"/>
      <w:r w:rsidRPr="00222DC8">
        <w:t>Pragelato</w:t>
      </w:r>
      <w:proofErr w:type="spellEnd"/>
      <w:r w:rsidRPr="00222DC8">
        <w:t xml:space="preserve"> est située dans le hameau </w:t>
      </w:r>
      <w:proofErr w:type="gramStart"/>
      <w:r w:rsidRPr="00222DC8">
        <w:t>« La Rua »</w:t>
      </w:r>
      <w:proofErr w:type="gramEnd"/>
      <w:r w:rsidRPr="00222DC8">
        <w:t>. Elle a été construite à la demande de la comtesse Adélaïde de Turin.</w:t>
      </w:r>
      <w:r w:rsidR="00896BE7">
        <w:t xml:space="preserve"> </w:t>
      </w:r>
      <w:r w:rsidRPr="00222DC8">
        <w:t xml:space="preserve">L'édifice religieux existait déjà en 1098 et était le seul siège de « paroisse » de la haute vallée du </w:t>
      </w:r>
      <w:proofErr w:type="spellStart"/>
      <w:r w:rsidRPr="00222DC8">
        <w:t>Chisone</w:t>
      </w:r>
      <w:proofErr w:type="spellEnd"/>
      <w:r w:rsidRPr="00222DC8">
        <w:t>.</w:t>
      </w:r>
      <w:r w:rsidR="00896BE7">
        <w:t xml:space="preserve"> </w:t>
      </w:r>
      <w:r w:rsidRPr="00222DC8">
        <w:t>Elle fut détruite pendant la « guerre de religion ». Après 1560, un temple vaudois fut construit sur le site de l'ancienne église catholique, puis démoli à la suite de la révocation de l'édit de Nantes en 1685.</w:t>
      </w:r>
      <w:r w:rsidR="00896BE7">
        <w:t xml:space="preserve"> </w:t>
      </w:r>
      <w:r>
        <w:t>L'église actuelle a été commandée par le roi Louis XIV et construite entre 1687 et 1688 ; détruite par les troupes en 1693,</w:t>
      </w:r>
      <w:r w:rsidR="00896BE7">
        <w:t xml:space="preserve"> </w:t>
      </w:r>
      <w:r>
        <w:t>elle a été reconstruite en 1699. Comme on peut le voir sur la carte postale, le bâtiment est de forme rectangulaire, avec un portique à l'avant et l'entrée d'une chapelle latérale. Le</w:t>
      </w:r>
      <w:r w:rsidR="00896BE7">
        <w:t xml:space="preserve"> </w:t>
      </w:r>
      <w:r>
        <w:t xml:space="preserve">clocher, avec ses trois cloches, date de 1837 ; l'horloge du clocher a été achetée en 1906 grâce aux dons de la population de </w:t>
      </w:r>
      <w:proofErr w:type="spellStart"/>
      <w:r>
        <w:t>Pragelato</w:t>
      </w:r>
      <w:proofErr w:type="spellEnd"/>
      <w:r>
        <w:t>.</w:t>
      </w:r>
    </w:p>
    <w:p w14:paraId="7E6F2A30" w14:textId="77777777" w:rsidR="00222DC8" w:rsidRDefault="00222DC8" w:rsidP="00222DC8">
      <w:pPr>
        <w:pStyle w:val="Sansinterligne"/>
      </w:pPr>
    </w:p>
    <w:p w14:paraId="09B25FF0" w14:textId="77777777" w:rsidR="00222DC8" w:rsidRDefault="00222DC8" w:rsidP="00896BE7">
      <w:pPr>
        <w:pStyle w:val="Sansinterligne"/>
        <w:ind w:firstLine="708"/>
      </w:pPr>
      <w:r>
        <w:t>SAN PIETRO APOSTOLO di BARDONECCHIA</w:t>
      </w:r>
    </w:p>
    <w:p w14:paraId="1B172E44" w14:textId="77777777" w:rsidR="00222DC8" w:rsidRDefault="00222DC8" w:rsidP="00222DC8">
      <w:pPr>
        <w:pStyle w:val="Sansinterligne"/>
      </w:pPr>
    </w:p>
    <w:p w14:paraId="0DC7387B" w14:textId="2E92C03F" w:rsidR="00222DC8" w:rsidRDefault="00222DC8" w:rsidP="00896BE7">
      <w:pPr>
        <w:pStyle w:val="Sansinterligne"/>
        <w:jc w:val="both"/>
      </w:pPr>
      <w:r>
        <w:t xml:space="preserve">On ignore la date de construction de l'église paroissiale de San Pietro Apostolo dans le hameau de </w:t>
      </w:r>
      <w:proofErr w:type="spellStart"/>
      <w:r>
        <w:t>Rocchemol</w:t>
      </w:r>
      <w:proofErr w:type="spellEnd"/>
      <w:r>
        <w:t xml:space="preserve"> di Bardonecchia ; on connaît en revanche la date de son agrandissement, qui a eu lieu entre 1452 et 1456.</w:t>
      </w:r>
      <w:r w:rsidR="00896BE7">
        <w:t xml:space="preserve"> </w:t>
      </w:r>
      <w:r>
        <w:t>Le style est gothique avec une voûte en ogive réduite. En raison de son ancienneté et de la valeur artistique de certaines de ses parties, elle est considérée comme un « monument national ». À l'intérieur, on trouve un magnifique plafond en bois datant de 1552, un lutrin de 1571, une chaire de 1595, un grand crucifix et une précieuse croix gothique en bois recouverte de feuilles d'argent ciselées, datant du XVe siècle.</w:t>
      </w:r>
    </w:p>
    <w:p w14:paraId="2ECE718B" w14:textId="77777777" w:rsidR="00222DC8" w:rsidRDefault="00222DC8" w:rsidP="00222DC8">
      <w:pPr>
        <w:pStyle w:val="Sansinterligne"/>
      </w:pPr>
    </w:p>
    <w:p w14:paraId="40E6B770" w14:textId="77777777" w:rsidR="00222DC8" w:rsidRDefault="00222DC8" w:rsidP="00896BE7">
      <w:pPr>
        <w:pStyle w:val="Sansinterligne"/>
        <w:ind w:firstLine="708"/>
      </w:pPr>
      <w:r>
        <w:t>SAN MAURIZIO DI PINEROLO</w:t>
      </w:r>
    </w:p>
    <w:p w14:paraId="69E8B6BB" w14:textId="77777777" w:rsidR="00896BE7" w:rsidRDefault="00896BE7" w:rsidP="00896BE7">
      <w:pPr>
        <w:pStyle w:val="Sansinterligne"/>
        <w:ind w:firstLine="708"/>
      </w:pPr>
    </w:p>
    <w:p w14:paraId="6D837895" w14:textId="6E1F70A8" w:rsidR="00896BE7" w:rsidRDefault="00222DC8" w:rsidP="00896BE7">
      <w:pPr>
        <w:pStyle w:val="Sansinterligne"/>
        <w:jc w:val="both"/>
      </w:pPr>
      <w:r>
        <w:t xml:space="preserve">La ville est située dans un cadre d'une beauté incomparable. Par temps clair, le regard embrasse tout l'arc alpin, des Alpes maritimes au Grand Paradis. Pinerolo possède également un important musée de la </w:t>
      </w:r>
      <w:proofErr w:type="gramStart"/>
      <w:r>
        <w:t>cavalerie</w:t>
      </w:r>
      <w:proofErr w:type="gramEnd"/>
      <w:r>
        <w:t xml:space="preserve"> et est considérée comme la capitale des sports équestres.</w:t>
      </w:r>
      <w:r w:rsidR="00896BE7">
        <w:t xml:space="preserve"> </w:t>
      </w:r>
      <w:r>
        <w:t>L'église de San Maurizio a été dédiée au commandant de la « Légion thébaine » tué vers 300 sur ordre de l'empereur Maximien.</w:t>
      </w:r>
      <w:r w:rsidR="00896BE7">
        <w:t xml:space="preserve"> </w:t>
      </w:r>
      <w:r w:rsidR="00896BE7">
        <w:t>La construction remonterait à l'époque lombarde (650-700 après J.-C.). Des sources du XIe siècle décrivent une très petite église avec un toit en bâtière sans voûtes. Le clocher, commencé entre 1322 et 1326, était utilisé comme point d'observation pour la défense de la ville.</w:t>
      </w:r>
      <w:r w:rsidR="00896BE7">
        <w:t xml:space="preserve"> </w:t>
      </w:r>
      <w:r w:rsidR="00896BE7">
        <w:t xml:space="preserve">En 1454, une chambre spéciale a été aménagée dans le clocher monumental pour loger les militaires en service. Au sommet, des feux étaient allumés dans des circonstances particulières (mariages importants, traités de paix, etc.). En 1388, une horloge fut installée et tous les habitants de Pinerolo durent payer une contribution, « ex </w:t>
      </w:r>
      <w:proofErr w:type="spellStart"/>
      <w:r w:rsidR="00896BE7">
        <w:t>ceptis</w:t>
      </w:r>
      <w:proofErr w:type="spellEnd"/>
      <w:r w:rsidR="00896BE7">
        <w:t xml:space="preserve"> </w:t>
      </w:r>
      <w:proofErr w:type="spellStart"/>
      <w:r w:rsidR="00896BE7">
        <w:t>miserabilibus</w:t>
      </w:r>
      <w:proofErr w:type="spellEnd"/>
      <w:proofErr w:type="gramStart"/>
      <w:r w:rsidR="00896BE7">
        <w:t xml:space="preserve"> »...</w:t>
      </w:r>
      <w:proofErr w:type="gramEnd"/>
      <w:r w:rsidR="00896BE7">
        <w:t xml:space="preserve"> les riches « trois gros », la classe moyenne « deux gros » et les pauvres « un gros ». Cette horloge a une particularité : elle ne marque les heures qu'avec une seule aiguille. La présence de la cloche, appelée « </w:t>
      </w:r>
      <w:proofErr w:type="spellStart"/>
      <w:r w:rsidR="00896BE7">
        <w:t>del</w:t>
      </w:r>
      <w:proofErr w:type="spellEnd"/>
      <w:r w:rsidR="00896BE7">
        <w:t xml:space="preserve"> </w:t>
      </w:r>
      <w:proofErr w:type="spellStart"/>
      <w:r w:rsidR="00896BE7">
        <w:t>registro</w:t>
      </w:r>
      <w:proofErr w:type="spellEnd"/>
      <w:r w:rsidR="00896BE7">
        <w:t xml:space="preserve"> », remonte à 1385 et elle ne sonnait qu'à l'occasion de la collecte des impôts !</w:t>
      </w:r>
    </w:p>
    <w:p w14:paraId="67B5DB78" w14:textId="77777777" w:rsidR="00896BE7" w:rsidRDefault="00896BE7" w:rsidP="00896BE7">
      <w:pPr>
        <w:pStyle w:val="Sansinterligne"/>
      </w:pPr>
    </w:p>
    <w:p w14:paraId="46B187CD" w14:textId="77777777" w:rsidR="00896BE7" w:rsidRDefault="00896BE7" w:rsidP="00896BE7">
      <w:pPr>
        <w:pStyle w:val="Sansinterligne"/>
        <w:ind w:firstLine="708"/>
      </w:pPr>
      <w:r>
        <w:t>CESANA TORINESE</w:t>
      </w:r>
    </w:p>
    <w:p w14:paraId="39FE960A" w14:textId="77777777" w:rsidR="00896BE7" w:rsidRDefault="00896BE7" w:rsidP="00896BE7">
      <w:pPr>
        <w:pStyle w:val="Sansinterligne"/>
      </w:pPr>
    </w:p>
    <w:p w14:paraId="41DF3C59" w14:textId="3653700E" w:rsidR="00896BE7" w:rsidRDefault="00896BE7" w:rsidP="00896BE7">
      <w:pPr>
        <w:pStyle w:val="Sansinterligne"/>
        <w:jc w:val="both"/>
      </w:pPr>
      <w:r>
        <w:t>Le timbre représente le clocher de l'église paroissiale de San Giovanni Battista. La commune de Cesana est composée de nombreux hameaux qui recèlent des œuvres d'art considérables, ce qui la rend unique dans la haute vallée de Suse.</w:t>
      </w:r>
      <w:r>
        <w:t xml:space="preserve"> </w:t>
      </w:r>
      <w:r>
        <w:t>Dans le passé, des personnages célèbres y ont séjourné, notamment le peintre Paul Cézanne, le dramaturge Vittorio Alfieri, etc.</w:t>
      </w:r>
      <w:r>
        <w:t xml:space="preserve"> </w:t>
      </w:r>
      <w:r>
        <w:t>L'église est dotée d'un clocher datant du XIe siècle. L'intérieur se compose de trois nefs avec un plafond à caissons du XVIIIe siècle (œuvre de François Roi).</w:t>
      </w:r>
      <w:r>
        <w:t xml:space="preserve"> </w:t>
      </w:r>
      <w:r>
        <w:t xml:space="preserve">Le bâtiment, qui peut se vanter d'un portail du XVIe siècle et d'un baptistère en marbre de Bousson, peut être considéré comme l'un des rares exemples d'art </w:t>
      </w:r>
    </w:p>
    <w:p w14:paraId="2C1AF8E0" w14:textId="77777777" w:rsidR="00896BE7" w:rsidRDefault="00896BE7" w:rsidP="00896BE7">
      <w:pPr>
        <w:pStyle w:val="Sansinterligne"/>
      </w:pPr>
    </w:p>
    <w:p w14:paraId="21CA7B59" w14:textId="77777777" w:rsidR="00896BE7" w:rsidRDefault="00896BE7" w:rsidP="00896BE7">
      <w:pPr>
        <w:pStyle w:val="Sansinterligne"/>
        <w:ind w:firstLine="708"/>
      </w:pPr>
      <w:r>
        <w:t>SESTRIERE</w:t>
      </w:r>
    </w:p>
    <w:p w14:paraId="758F4CC2" w14:textId="77777777" w:rsidR="00896BE7" w:rsidRDefault="00896BE7" w:rsidP="00896BE7">
      <w:pPr>
        <w:pStyle w:val="Sansinterligne"/>
        <w:ind w:firstLine="708"/>
      </w:pPr>
    </w:p>
    <w:p w14:paraId="15ACDE63" w14:textId="7AD420EA" w:rsidR="00896BE7" w:rsidRDefault="00896BE7" w:rsidP="00896BE7">
      <w:pPr>
        <w:pStyle w:val="Sansinterligne"/>
        <w:jc w:val="both"/>
      </w:pPr>
      <w:r>
        <w:t>Le timbre-poste dentelé de 0,62 € ne représente aucun édifice religieux, mais l'une des deux tours des principaux hôtels qui ont rendu célèbre cette commune, qui peut se vanter d'être la plus haute d'Europe (2035 m).</w:t>
      </w:r>
      <w:r>
        <w:t xml:space="preserve"> </w:t>
      </w:r>
      <w:r>
        <w:t>Entre les deux tours, l'actuelle église paroissiale dédiée à Saint Édouard a été construite en 1936.</w:t>
      </w:r>
      <w:r>
        <w:t xml:space="preserve"> </w:t>
      </w:r>
      <w:r>
        <w:t>Elle a été conçue par les architectes de la famille Agnelli en mémoire d'Edoardo Agnelli, décédé tragiquement l'année précédente. L'église paroissiale contient de précieuses sculptures modernes.</w:t>
      </w:r>
    </w:p>
    <w:p w14:paraId="08A8E8AD" w14:textId="77777777" w:rsidR="00896BE7" w:rsidRDefault="00896BE7" w:rsidP="00896BE7">
      <w:pPr>
        <w:pStyle w:val="Sansinterligne"/>
      </w:pPr>
    </w:p>
    <w:p w14:paraId="23DC39DC" w14:textId="36FFA6A5" w:rsidR="00896BE7" w:rsidRDefault="00896BE7" w:rsidP="00896BE7">
      <w:pPr>
        <w:pStyle w:val="Sansinterligne"/>
        <w:ind w:firstLine="708"/>
      </w:pPr>
      <w:r>
        <w:t>SAUZE D'OULZ</w:t>
      </w:r>
    </w:p>
    <w:p w14:paraId="4EA488D8" w14:textId="77777777" w:rsidR="00896BE7" w:rsidRDefault="00896BE7" w:rsidP="00896BE7">
      <w:pPr>
        <w:pStyle w:val="Sansinterligne"/>
        <w:ind w:firstLine="708"/>
      </w:pPr>
    </w:p>
    <w:p w14:paraId="0746B867" w14:textId="63D980ED" w:rsidR="00896BE7" w:rsidRDefault="00896BE7" w:rsidP="00896BE7">
      <w:pPr>
        <w:pStyle w:val="Sansinterligne"/>
        <w:jc w:val="both"/>
      </w:pPr>
      <w:r>
        <w:t>Le timbre de 0,65 € ne représente pas non plus l'église paroissiale, mais une ancienne fontaine.</w:t>
      </w:r>
      <w:r>
        <w:t xml:space="preserve"> </w:t>
      </w:r>
      <w:r>
        <w:t xml:space="preserve">L'église paroissiale est dédiée à Saint Jean-Baptiste et remonte au XVIe siècle avec un ancien clocher roman. À l'intérieur, le baptistère en marbre vert de </w:t>
      </w:r>
      <w:proofErr w:type="spellStart"/>
      <w:r>
        <w:t>Foresto</w:t>
      </w:r>
      <w:proofErr w:type="spellEnd"/>
      <w:r>
        <w:t>, typique de la Renaissance dans le Val di Susa, est très beau. De nombreux hameaux abritent des églises qui renferment de précieuses œuvres d'art, toutes à visiter.</w:t>
      </w:r>
    </w:p>
    <w:p w14:paraId="3F1CFCFE" w14:textId="77777777" w:rsidR="00896BE7" w:rsidRDefault="00896BE7" w:rsidP="00896BE7">
      <w:pPr>
        <w:pStyle w:val="Sansinterligne"/>
      </w:pPr>
    </w:p>
    <w:p w14:paraId="5622713E" w14:textId="77777777" w:rsidR="00896BE7" w:rsidRDefault="00896BE7" w:rsidP="00896BE7">
      <w:pPr>
        <w:pStyle w:val="Sansinterligne"/>
        <w:ind w:firstLine="708"/>
      </w:pPr>
      <w:r>
        <w:t>TURIN – MOLE ANTONELLIANA</w:t>
      </w:r>
    </w:p>
    <w:p w14:paraId="2420A2FD" w14:textId="77777777" w:rsidR="00896BE7" w:rsidRDefault="00896BE7" w:rsidP="00896BE7">
      <w:pPr>
        <w:pStyle w:val="Sansinterligne"/>
        <w:ind w:firstLine="708"/>
      </w:pPr>
    </w:p>
    <w:p w14:paraId="68F0E9EE" w14:textId="736B6AAC" w:rsidR="00896BE7" w:rsidRDefault="00896BE7" w:rsidP="00896BE7">
      <w:pPr>
        <w:pStyle w:val="Sansinterligne"/>
        <w:jc w:val="both"/>
      </w:pPr>
      <w:r>
        <w:t xml:space="preserve">Le timbre de 0,62 € représente la Mole </w:t>
      </w:r>
      <w:proofErr w:type="spellStart"/>
      <w:r>
        <w:t>Antonelliana</w:t>
      </w:r>
      <w:proofErr w:type="spellEnd"/>
      <w:r>
        <w:t>.</w:t>
      </w:r>
      <w:r>
        <w:t xml:space="preserve"> </w:t>
      </w:r>
      <w:r>
        <w:t>Bien qu'il ne s'agisse pas d'une « église paroissiale », il convient de souligner la particularité de cet édifice, né comme « religieux » et devenu le symbole de la ville de Turin.</w:t>
      </w:r>
      <w:r>
        <w:t xml:space="preserve"> </w:t>
      </w:r>
      <w:r>
        <w:t xml:space="preserve">Peu de gens connaissent les liens entre Don Bosco et la Mole </w:t>
      </w:r>
      <w:proofErr w:type="spellStart"/>
      <w:r>
        <w:t>Antonelliana</w:t>
      </w:r>
      <w:proofErr w:type="spellEnd"/>
      <w:r>
        <w:t>.</w:t>
      </w:r>
      <w:r>
        <w:t xml:space="preserve"> </w:t>
      </w:r>
      <w:r>
        <w:t>Elle avait été commandée en 1862 par la communauté israélite de Turin pour en faire une synagogue, mais Antonelli, l'architecte le plus génial de l'époque, n'a pas suivi les directives des commanditaires et a voulu laisser libre cours à son génie créatif.</w:t>
      </w:r>
      <w:r>
        <w:t xml:space="preserve"> </w:t>
      </w:r>
      <w:r>
        <w:t>Le coût s'est avéré excessif (900 000 lires avaient déjà été dépensées et une nouvelle demande de contribution à la communauté pour 250 000 lires supplémentaires n'avait pas abouti). La municipalité de Turin a dû prendre en charge le coût financier de l'achèvement des travaux.</w:t>
      </w:r>
      <w:r>
        <w:t xml:space="preserve"> </w:t>
      </w:r>
      <w:r>
        <w:t>La communauté juive décida de l'offrir à l'Église catholique car « la religion juive est la mère de la religion catholique et rien n'est plus naturel qu'une mère fasse une donation à sa fille... », chargeant Antonelli lui-même de négocier avec Don Bosco.</w:t>
      </w:r>
      <w:r>
        <w:t xml:space="preserve"> </w:t>
      </w:r>
      <w:r>
        <w:t>Après « une longue conversation à laquelle a également participé son fils ingénieur », le professeur Alessandro Antonelli écrivit une lettre à Don Bosco dans laquelle il lui proposait de présenter, par son intermédiaire, une offre à la mairie de Turin pour un montant de 150 000 lires, avec l'engagement de terminer la construction selon ses plans. Il conclut : « Si Votre Révérence souhaite examiner avec moi l'étendue du bâtiment sur place, afin de déterminer les critères de véritable convenance pour l'usage auquel il serait destiné, veuillez m'écrire et je me ferai un plaisir de vous accompagner... me considérant très satisfait de voir mon œuvre utilisée par ceux qui se consacrent tant à l'éducation de la jeunesse ». Signé : Prof. A. Antonelli, Turin, 12 septembre 1876.</w:t>
      </w:r>
      <w:r>
        <w:t xml:space="preserve"> </w:t>
      </w:r>
      <w:r>
        <w:t>Don Bosco en parla longuement avec le théologien Murialdo (aujourd'hui saint Léonard Murialdo), mais après avoir étudié la question sous tous les angles, il se convainquit qu'il ne pourrait pas tirer parti de ses projets de construire une église à cet endroit et y renonça (MB. XIL 236-237 - 651-653).</w:t>
      </w:r>
    </w:p>
    <w:p w14:paraId="4D10E05E" w14:textId="77777777" w:rsidR="00896BE7" w:rsidRPr="00222DC8" w:rsidRDefault="00896BE7" w:rsidP="00896BE7">
      <w:pPr>
        <w:pStyle w:val="Sansinterligne"/>
        <w:jc w:val="both"/>
      </w:pPr>
    </w:p>
    <w:sectPr w:rsidR="00896BE7" w:rsidRPr="00222DC8" w:rsidSect="00896B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81"/>
    <w:rsid w:val="000575D1"/>
    <w:rsid w:val="000C6781"/>
    <w:rsid w:val="00222DC8"/>
    <w:rsid w:val="00413B48"/>
    <w:rsid w:val="005B49CA"/>
    <w:rsid w:val="005E65FA"/>
    <w:rsid w:val="00896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E592"/>
  <w15:chartTrackingRefBased/>
  <w15:docId w15:val="{34D87D4E-0033-4973-A194-0AF7C459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6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C6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C67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C67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C67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C67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67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67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67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67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C67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C67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C67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67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67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67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67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6781"/>
    <w:rPr>
      <w:rFonts w:eastAsiaTheme="majorEastAsia" w:cstheme="majorBidi"/>
      <w:color w:val="272727" w:themeColor="text1" w:themeTint="D8"/>
    </w:rPr>
  </w:style>
  <w:style w:type="paragraph" w:styleId="Titre">
    <w:name w:val="Title"/>
    <w:basedOn w:val="Normal"/>
    <w:next w:val="Normal"/>
    <w:link w:val="TitreCar"/>
    <w:uiPriority w:val="10"/>
    <w:qFormat/>
    <w:rsid w:val="000C6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67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67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67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6781"/>
    <w:pPr>
      <w:spacing w:before="160"/>
      <w:jc w:val="center"/>
    </w:pPr>
    <w:rPr>
      <w:i/>
      <w:iCs/>
      <w:color w:val="404040" w:themeColor="text1" w:themeTint="BF"/>
    </w:rPr>
  </w:style>
  <w:style w:type="character" w:customStyle="1" w:styleId="CitationCar">
    <w:name w:val="Citation Car"/>
    <w:basedOn w:val="Policepardfaut"/>
    <w:link w:val="Citation"/>
    <w:uiPriority w:val="29"/>
    <w:rsid w:val="000C6781"/>
    <w:rPr>
      <w:i/>
      <w:iCs/>
      <w:color w:val="404040" w:themeColor="text1" w:themeTint="BF"/>
    </w:rPr>
  </w:style>
  <w:style w:type="paragraph" w:styleId="Paragraphedeliste">
    <w:name w:val="List Paragraph"/>
    <w:basedOn w:val="Normal"/>
    <w:uiPriority w:val="34"/>
    <w:qFormat/>
    <w:rsid w:val="000C6781"/>
    <w:pPr>
      <w:ind w:left="720"/>
      <w:contextualSpacing/>
    </w:pPr>
  </w:style>
  <w:style w:type="character" w:styleId="Accentuationintense">
    <w:name w:val="Intense Emphasis"/>
    <w:basedOn w:val="Policepardfaut"/>
    <w:uiPriority w:val="21"/>
    <w:qFormat/>
    <w:rsid w:val="000C6781"/>
    <w:rPr>
      <w:i/>
      <w:iCs/>
      <w:color w:val="0F4761" w:themeColor="accent1" w:themeShade="BF"/>
    </w:rPr>
  </w:style>
  <w:style w:type="paragraph" w:styleId="Citationintense">
    <w:name w:val="Intense Quote"/>
    <w:basedOn w:val="Normal"/>
    <w:next w:val="Normal"/>
    <w:link w:val="CitationintenseCar"/>
    <w:uiPriority w:val="30"/>
    <w:qFormat/>
    <w:rsid w:val="000C6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6781"/>
    <w:rPr>
      <w:i/>
      <w:iCs/>
      <w:color w:val="0F4761" w:themeColor="accent1" w:themeShade="BF"/>
    </w:rPr>
  </w:style>
  <w:style w:type="character" w:styleId="Rfrenceintense">
    <w:name w:val="Intense Reference"/>
    <w:basedOn w:val="Policepardfaut"/>
    <w:uiPriority w:val="32"/>
    <w:qFormat/>
    <w:rsid w:val="000C6781"/>
    <w:rPr>
      <w:b/>
      <w:bCs/>
      <w:smallCaps/>
      <w:color w:val="0F4761" w:themeColor="accent1" w:themeShade="BF"/>
      <w:spacing w:val="5"/>
    </w:rPr>
  </w:style>
  <w:style w:type="paragraph" w:styleId="Sansinterligne">
    <w:name w:val="No Spacing"/>
    <w:uiPriority w:val="1"/>
    <w:qFormat/>
    <w:rsid w:val="005B4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1202</Words>
  <Characters>6617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2026-02-10T15:25:00Z</dcterms:created>
  <dcterms:modified xsi:type="dcterms:W3CDTF">2026-02-10T15:50:00Z</dcterms:modified>
</cp:coreProperties>
</file>